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FC592" w14:textId="14CD0D3E" w:rsidR="00B329C2" w:rsidRPr="004B44A3" w:rsidRDefault="00B329C2" w:rsidP="000872BF">
      <w:pPr>
        <w:pStyle w:val="3GPPHeader"/>
        <w:spacing w:after="60"/>
        <w:jc w:val="right"/>
        <w:rPr>
          <w:sz w:val="32"/>
          <w:szCs w:val="32"/>
          <w:highlight w:val="yellow"/>
          <w:lang w:val="en-US"/>
        </w:rPr>
      </w:pPr>
      <w:r w:rsidRPr="004B44A3">
        <w:rPr>
          <w:lang w:val="en-US"/>
        </w:rPr>
        <w:t>3GPP TSG-RAN WG4 Meeting #9</w:t>
      </w:r>
      <w:r w:rsidR="009A2BDC">
        <w:rPr>
          <w:lang w:val="en-US"/>
        </w:rPr>
        <w:t>3</w:t>
      </w:r>
      <w:r w:rsidR="000872BF">
        <w:rPr>
          <w:lang w:val="en-US"/>
        </w:rPr>
        <w:t xml:space="preserve">                                                        </w:t>
      </w:r>
      <w:r w:rsidR="000872BF" w:rsidRPr="002B7F38">
        <w:rPr>
          <w:lang w:val="en-US"/>
        </w:rPr>
        <w:t xml:space="preserve"> </w:t>
      </w:r>
      <w:r w:rsidR="00075BE1" w:rsidRPr="002B7F38">
        <w:rPr>
          <w:szCs w:val="24"/>
          <w:lang w:val="en-US"/>
        </w:rPr>
        <w:t>R4-</w:t>
      </w:r>
      <w:r w:rsidR="00AF21CD" w:rsidRPr="002B7F38">
        <w:rPr>
          <w:szCs w:val="24"/>
          <w:lang w:val="en-US"/>
        </w:rPr>
        <w:t>191</w:t>
      </w:r>
      <w:r w:rsidR="00AF21CD" w:rsidRPr="002B7F38">
        <w:rPr>
          <w:rFonts w:hint="eastAsia"/>
          <w:szCs w:val="24"/>
          <w:lang w:val="en-US"/>
        </w:rPr>
        <w:t>3373</w:t>
      </w:r>
      <w:r w:rsidR="00075BE1" w:rsidRPr="00075BE1">
        <w:rPr>
          <w:szCs w:val="24"/>
          <w:lang w:val="en-US"/>
        </w:rPr>
        <w:tab/>
      </w:r>
    </w:p>
    <w:p w14:paraId="4F1DB03B" w14:textId="346074AF" w:rsidR="009A2BDC" w:rsidRPr="009A2BDC" w:rsidRDefault="009A2BDC" w:rsidP="009A2BDC">
      <w:pPr>
        <w:pStyle w:val="Header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 w:rsidRPr="009A2BDC">
        <w:rPr>
          <w:rFonts w:eastAsia="宋体"/>
          <w:sz w:val="24"/>
          <w:szCs w:val="24"/>
          <w:lang w:eastAsia="zh-CN"/>
        </w:rPr>
        <w:t>Reno, USA, 18</w:t>
      </w:r>
      <w:r w:rsidRPr="009A2BDC">
        <w:rPr>
          <w:rFonts w:eastAsia="宋体"/>
          <w:sz w:val="24"/>
          <w:szCs w:val="24"/>
          <w:vertAlign w:val="superscript"/>
          <w:lang w:eastAsia="zh-CN"/>
        </w:rPr>
        <w:t>th</w:t>
      </w:r>
      <w:r w:rsidRPr="009A2BDC">
        <w:rPr>
          <w:rFonts w:eastAsia="宋体" w:hint="eastAsia"/>
          <w:sz w:val="24"/>
          <w:szCs w:val="24"/>
          <w:lang w:eastAsia="zh-CN"/>
        </w:rPr>
        <w:t xml:space="preserve"> </w:t>
      </w:r>
      <w:r w:rsidRPr="009A2BDC">
        <w:rPr>
          <w:rFonts w:eastAsia="宋体"/>
          <w:sz w:val="24"/>
          <w:szCs w:val="24"/>
          <w:lang w:eastAsia="zh-CN"/>
        </w:rPr>
        <w:t>–</w:t>
      </w:r>
      <w:r w:rsidRPr="009A2BDC">
        <w:rPr>
          <w:rFonts w:eastAsia="宋体" w:hint="eastAsia"/>
          <w:sz w:val="24"/>
          <w:szCs w:val="24"/>
          <w:lang w:eastAsia="zh-CN"/>
        </w:rPr>
        <w:t xml:space="preserve"> </w:t>
      </w:r>
      <w:r w:rsidRPr="009A2BDC">
        <w:rPr>
          <w:rFonts w:eastAsia="宋体"/>
          <w:sz w:val="24"/>
          <w:szCs w:val="24"/>
          <w:lang w:eastAsia="zh-CN"/>
        </w:rPr>
        <w:t>22</w:t>
      </w:r>
      <w:r w:rsidR="009E7F1A">
        <w:rPr>
          <w:rFonts w:eastAsia="宋体" w:hint="eastAsia"/>
          <w:sz w:val="24"/>
          <w:szCs w:val="24"/>
          <w:vertAlign w:val="superscript"/>
          <w:lang w:eastAsia="zh-CN"/>
        </w:rPr>
        <w:t>th</w:t>
      </w:r>
      <w:r w:rsidRPr="009A2BDC">
        <w:rPr>
          <w:rFonts w:eastAsia="宋体"/>
          <w:sz w:val="24"/>
          <w:szCs w:val="24"/>
          <w:lang w:eastAsia="zh-CN"/>
        </w:rPr>
        <w:t xml:space="preserve"> Nov, 2019</w:t>
      </w:r>
    </w:p>
    <w:p w14:paraId="4BCF42ED" w14:textId="2F42C280" w:rsidR="009731DB" w:rsidRPr="00EE11EA" w:rsidRDefault="009731DB" w:rsidP="009731DB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EE11EA">
        <w:rPr>
          <w:b/>
          <w:sz w:val="22"/>
          <w:lang w:val="en-US"/>
        </w:rPr>
        <w:t>Agenda Item:</w:t>
      </w:r>
      <w:r w:rsidRPr="00EE11EA">
        <w:rPr>
          <w:sz w:val="22"/>
          <w:lang w:val="en-US"/>
        </w:rPr>
        <w:tab/>
      </w:r>
      <w:r w:rsidR="00EE11EA" w:rsidRPr="00D8467F">
        <w:rPr>
          <w:sz w:val="22"/>
          <w:lang w:val="en-US"/>
        </w:rPr>
        <w:t>9.1</w:t>
      </w:r>
      <w:r w:rsidR="00EA3D62" w:rsidRPr="00D8467F">
        <w:rPr>
          <w:sz w:val="22"/>
          <w:lang w:val="en-US"/>
        </w:rPr>
        <w:t>8</w:t>
      </w:r>
      <w:r w:rsidR="00EE11EA" w:rsidRPr="00D8467F">
        <w:rPr>
          <w:sz w:val="22"/>
          <w:lang w:val="en-US"/>
        </w:rPr>
        <w:t>.1.2</w:t>
      </w:r>
    </w:p>
    <w:p w14:paraId="69475B75" w14:textId="7B3C3793" w:rsidR="009731DB" w:rsidRPr="007541EE" w:rsidRDefault="009731DB" w:rsidP="009731DB">
      <w:pPr>
        <w:tabs>
          <w:tab w:val="left" w:pos="1985"/>
        </w:tabs>
        <w:spacing w:after="0"/>
        <w:jc w:val="both"/>
        <w:rPr>
          <w:b/>
          <w:sz w:val="22"/>
          <w:lang w:val="en-US"/>
        </w:rPr>
      </w:pPr>
      <w:r w:rsidRPr="007541EE">
        <w:rPr>
          <w:b/>
          <w:sz w:val="22"/>
          <w:lang w:val="en-US"/>
        </w:rPr>
        <w:t xml:space="preserve">Source: </w:t>
      </w:r>
      <w:r w:rsidRPr="007541EE">
        <w:rPr>
          <w:b/>
          <w:sz w:val="22"/>
          <w:lang w:val="en-US"/>
        </w:rPr>
        <w:tab/>
      </w:r>
      <w:r w:rsidR="00507A76">
        <w:rPr>
          <w:bCs/>
          <w:sz w:val="22"/>
          <w:lang w:val="en-US"/>
        </w:rPr>
        <w:t>Samsung</w:t>
      </w:r>
    </w:p>
    <w:p w14:paraId="790AC722" w14:textId="20B55364" w:rsidR="00D829AD" w:rsidRDefault="009731DB" w:rsidP="009731DB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  <w:r w:rsidRPr="007541EE">
        <w:rPr>
          <w:b/>
          <w:sz w:val="22"/>
          <w:lang w:val="en-US"/>
        </w:rPr>
        <w:t>Title:</w:t>
      </w:r>
      <w:r w:rsidRPr="007541EE">
        <w:rPr>
          <w:sz w:val="22"/>
          <w:lang w:val="en-US"/>
        </w:rPr>
        <w:t xml:space="preserve"> </w:t>
      </w:r>
      <w:r w:rsidRPr="007541EE">
        <w:rPr>
          <w:sz w:val="22"/>
          <w:lang w:val="en-US"/>
        </w:rPr>
        <w:tab/>
      </w:r>
      <w:r w:rsidR="00DD5E37" w:rsidRPr="00DD5E37">
        <w:rPr>
          <w:sz w:val="22"/>
          <w:lang w:val="en-US"/>
        </w:rPr>
        <w:t>Initial simulation results for PMI reporting with type II codebook</w:t>
      </w:r>
      <w:bookmarkStart w:id="0" w:name="_GoBack"/>
      <w:bookmarkEnd w:id="0"/>
    </w:p>
    <w:p w14:paraId="35C2392C" w14:textId="2D8664D4" w:rsidR="009731DB" w:rsidRPr="007541EE" w:rsidRDefault="009731DB" w:rsidP="009731DB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  <w:r w:rsidRPr="007541EE">
        <w:rPr>
          <w:b/>
          <w:sz w:val="22"/>
          <w:lang w:val="en-US"/>
        </w:rPr>
        <w:t>Document for:</w:t>
      </w:r>
      <w:r w:rsidRPr="007541EE">
        <w:rPr>
          <w:sz w:val="22"/>
          <w:lang w:val="en-US"/>
        </w:rPr>
        <w:tab/>
      </w:r>
      <w:r w:rsidR="00CE1E8C">
        <w:rPr>
          <w:sz w:val="22"/>
          <w:lang w:val="en-US"/>
        </w:rPr>
        <w:t>Discussion</w:t>
      </w:r>
    </w:p>
    <w:p w14:paraId="77182CD1" w14:textId="77777777" w:rsidR="009731DB" w:rsidRPr="007541EE" w:rsidRDefault="009731DB" w:rsidP="004E40F9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</w:p>
    <w:p w14:paraId="38E2E6F2" w14:textId="77777777" w:rsidR="00B91B6A" w:rsidRDefault="00B91B6A" w:rsidP="00B91B6A">
      <w:pPr>
        <w:pStyle w:val="Heading1"/>
        <w:pBdr>
          <w:top w:val="single" w:sz="12" w:space="0" w:color="auto"/>
        </w:pBdr>
        <w:tabs>
          <w:tab w:val="num" w:pos="432"/>
        </w:tabs>
      </w:pPr>
      <w:bookmarkStart w:id="1" w:name="OLE_LINK13"/>
      <w:bookmarkStart w:id="2" w:name="OLE_LINK14"/>
      <w:r>
        <w:t>Introduction</w:t>
      </w:r>
    </w:p>
    <w:p w14:paraId="10280C5B" w14:textId="10BCC0EF" w:rsidR="00505311" w:rsidRDefault="00CE1E8C" w:rsidP="00DB09D4">
      <w:pPr>
        <w:tabs>
          <w:tab w:val="num" w:pos="720"/>
        </w:tabs>
        <w:spacing w:line="240" w:lineRule="atLeast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In RAN4 92</w:t>
      </w:r>
      <w:r w:rsidR="002D536E">
        <w:rPr>
          <w:rFonts w:eastAsiaTheme="minorEastAsia"/>
          <w:szCs w:val="21"/>
          <w:lang w:eastAsia="zh-CN"/>
        </w:rPr>
        <w:t xml:space="preserve"> bis</w:t>
      </w:r>
      <w:r>
        <w:rPr>
          <w:rFonts w:eastAsiaTheme="minorEastAsia"/>
          <w:szCs w:val="21"/>
          <w:lang w:eastAsia="zh-CN"/>
        </w:rPr>
        <w:t xml:space="preserve"> meeting, a </w:t>
      </w:r>
      <w:r w:rsidR="00505311">
        <w:rPr>
          <w:rFonts w:eastAsiaTheme="minorEastAsia"/>
          <w:szCs w:val="21"/>
          <w:lang w:eastAsia="zh-CN"/>
        </w:rPr>
        <w:t>way forward</w:t>
      </w:r>
      <w:r>
        <w:rPr>
          <w:rFonts w:eastAsiaTheme="minorEastAsia"/>
          <w:szCs w:val="21"/>
          <w:lang w:eastAsia="zh-CN"/>
        </w:rPr>
        <w:t xml:space="preserve"> was approved regarding to </w:t>
      </w:r>
      <w:r w:rsidR="002D536E">
        <w:rPr>
          <w:rFonts w:eastAsiaTheme="minorEastAsia"/>
          <w:szCs w:val="21"/>
          <w:lang w:eastAsia="zh-CN"/>
        </w:rPr>
        <w:t>PMI reporting requirements for Tx ports larger than 8 and up to 32</w:t>
      </w:r>
      <w:r>
        <w:rPr>
          <w:rFonts w:eastAsiaTheme="minorEastAsia"/>
          <w:szCs w:val="21"/>
          <w:lang w:eastAsia="zh-CN"/>
        </w:rPr>
        <w:t>.</w:t>
      </w:r>
      <w:r w:rsidR="00DB09D4">
        <w:rPr>
          <w:rFonts w:eastAsiaTheme="minorEastAsia"/>
          <w:szCs w:val="21"/>
          <w:lang w:eastAsia="zh-CN"/>
        </w:rPr>
        <w:t xml:space="preserve"> </w:t>
      </w:r>
      <w:r w:rsidR="00D177CE">
        <w:rPr>
          <w:rFonts w:eastAsiaTheme="minorEastAsia"/>
          <w:szCs w:val="21"/>
          <w:lang w:eastAsia="zh-CN"/>
        </w:rPr>
        <w:t>In WF[1]</w:t>
      </w:r>
      <w:r w:rsidR="002D536E">
        <w:rPr>
          <w:rFonts w:eastAsiaTheme="minorEastAsia"/>
          <w:szCs w:val="21"/>
          <w:lang w:eastAsia="zh-CN"/>
        </w:rPr>
        <w:t xml:space="preserve"> </w:t>
      </w:r>
      <w:r w:rsidR="00D177CE">
        <w:rPr>
          <w:rFonts w:eastAsiaTheme="minorEastAsia"/>
          <w:szCs w:val="21"/>
          <w:lang w:eastAsia="zh-CN"/>
        </w:rPr>
        <w:t xml:space="preserve">the </w:t>
      </w:r>
      <w:r w:rsidR="00505311">
        <w:rPr>
          <w:rFonts w:eastAsiaTheme="minorEastAsia"/>
          <w:szCs w:val="21"/>
          <w:lang w:eastAsia="zh-CN"/>
        </w:rPr>
        <w:t xml:space="preserve">type I single panel </w:t>
      </w:r>
      <w:r w:rsidR="00D177CE">
        <w:rPr>
          <w:rFonts w:eastAsiaTheme="minorEastAsia"/>
          <w:szCs w:val="21"/>
          <w:lang w:eastAsia="zh-CN"/>
        </w:rPr>
        <w:t xml:space="preserve">codebook </w:t>
      </w:r>
      <w:r w:rsidR="00505311">
        <w:rPr>
          <w:rFonts w:eastAsiaTheme="minorEastAsia"/>
          <w:szCs w:val="21"/>
          <w:lang w:eastAsia="zh-CN"/>
        </w:rPr>
        <w:t>is prioritized</w:t>
      </w:r>
      <w:r w:rsidR="00D177CE">
        <w:rPr>
          <w:rFonts w:eastAsiaTheme="minorEastAsia"/>
          <w:szCs w:val="21"/>
          <w:lang w:eastAsia="zh-CN"/>
        </w:rPr>
        <w:t xml:space="preserve"> to be evaluated</w:t>
      </w:r>
      <w:r w:rsidR="00505311">
        <w:rPr>
          <w:rFonts w:eastAsiaTheme="minorEastAsia"/>
          <w:szCs w:val="21"/>
          <w:lang w:eastAsia="zh-CN"/>
        </w:rPr>
        <w:t xml:space="preserve">. </w:t>
      </w:r>
      <w:r w:rsidR="00D177CE">
        <w:rPr>
          <w:rFonts w:eastAsiaTheme="minorEastAsia"/>
          <w:szCs w:val="21"/>
          <w:lang w:eastAsia="zh-CN"/>
        </w:rPr>
        <w:t>Then</w:t>
      </w:r>
      <w:r w:rsidR="00505311">
        <w:rPr>
          <w:rFonts w:eastAsiaTheme="minorEastAsia"/>
          <w:szCs w:val="21"/>
          <w:lang w:eastAsia="zh-CN"/>
        </w:rPr>
        <w:t>, Rel-15 type II codebook is proposed to define the PMI reporting requirement</w:t>
      </w:r>
      <w:r w:rsidR="00505311" w:rsidRPr="00505311">
        <w:rPr>
          <w:rFonts w:eastAsiaTheme="minorEastAsia"/>
          <w:color w:val="FF0000"/>
          <w:szCs w:val="21"/>
          <w:lang w:eastAsia="zh-CN"/>
        </w:rPr>
        <w:t xml:space="preserve"> </w:t>
      </w:r>
      <w:r w:rsidR="00505311" w:rsidRPr="00F147EF">
        <w:rPr>
          <w:rFonts w:eastAsiaTheme="minorEastAsia"/>
          <w:szCs w:val="21"/>
          <w:lang w:eastAsia="zh-CN"/>
        </w:rPr>
        <w:t>in Rel-16 performance enhanced WI. Besides that, other codebook types will not be considered for Rel-16 performance enhanced WI.</w:t>
      </w:r>
    </w:p>
    <w:p w14:paraId="6DD06DEB" w14:textId="63129BF8" w:rsidR="00E936EB" w:rsidRPr="004A06F9" w:rsidRDefault="004A06F9" w:rsidP="00DB09D4">
      <w:pPr>
        <w:tabs>
          <w:tab w:val="num" w:pos="720"/>
        </w:tabs>
        <w:spacing w:line="240" w:lineRule="atLeast"/>
        <w:rPr>
          <w:rFonts w:eastAsiaTheme="minorEastAsia"/>
          <w:color w:val="FF0000"/>
          <w:szCs w:val="21"/>
          <w:lang w:eastAsia="zh-CN"/>
        </w:rPr>
      </w:pPr>
      <w:r w:rsidRPr="004A06F9">
        <w:rPr>
          <w:rFonts w:eastAsiaTheme="minorEastAsia" w:hint="eastAsia"/>
          <w:szCs w:val="21"/>
          <w:lang w:eastAsia="zh-CN"/>
        </w:rPr>
        <w:t>C</w:t>
      </w:r>
      <w:r w:rsidRPr="004A06F9">
        <w:rPr>
          <w:rFonts w:eastAsiaTheme="minorEastAsia"/>
          <w:szCs w:val="21"/>
          <w:lang w:eastAsia="zh-CN"/>
        </w:rPr>
        <w:t>onsidering the enhanced codebook in Rel-16 is based on Type II codebook with taking into account the tradeoff between performance and overhead</w:t>
      </w:r>
      <w:r w:rsidR="00D177CE">
        <w:rPr>
          <w:rFonts w:eastAsiaTheme="minorEastAsia"/>
          <w:szCs w:val="21"/>
          <w:lang w:eastAsia="zh-CN"/>
        </w:rPr>
        <w:t>, a</w:t>
      </w:r>
      <w:r w:rsidRPr="004A06F9">
        <w:rPr>
          <w:rFonts w:eastAsiaTheme="minorEastAsia"/>
          <w:szCs w:val="21"/>
          <w:lang w:eastAsia="zh-CN"/>
        </w:rPr>
        <w:t xml:space="preserve">s a result, it is necessary to introduce the Type II CSI as a </w:t>
      </w:r>
      <w:r w:rsidR="00D177CE">
        <w:rPr>
          <w:rFonts w:eastAsiaTheme="minorEastAsia"/>
          <w:szCs w:val="21"/>
          <w:lang w:eastAsia="zh-CN"/>
        </w:rPr>
        <w:t>basic performance</w:t>
      </w:r>
      <w:r w:rsidRPr="004A06F9">
        <w:rPr>
          <w:rFonts w:eastAsiaTheme="minorEastAsia"/>
          <w:szCs w:val="21"/>
          <w:lang w:eastAsia="zh-CN"/>
        </w:rPr>
        <w:t xml:space="preserve"> at the present stage. </w:t>
      </w:r>
      <w:r w:rsidR="007B74CB">
        <w:rPr>
          <w:rFonts w:eastAsiaTheme="minorEastAsia"/>
          <w:szCs w:val="21"/>
          <w:lang w:eastAsia="zh-CN"/>
        </w:rPr>
        <w:t>Furthermore, c</w:t>
      </w:r>
      <w:r w:rsidR="00E936EB">
        <w:rPr>
          <w:rFonts w:eastAsiaTheme="minorEastAsia"/>
          <w:szCs w:val="21"/>
          <w:lang w:eastAsia="zh-CN"/>
        </w:rPr>
        <w:t xml:space="preserve">ompanies were encouraged to provide initial results and </w:t>
      </w:r>
      <w:r w:rsidR="003C2A1B">
        <w:rPr>
          <w:rFonts w:eastAsiaTheme="minorEastAsia"/>
          <w:szCs w:val="21"/>
          <w:lang w:eastAsia="zh-CN"/>
        </w:rPr>
        <w:t>opinions</w:t>
      </w:r>
      <w:r w:rsidR="00E936EB">
        <w:rPr>
          <w:rFonts w:eastAsiaTheme="minorEastAsia"/>
          <w:szCs w:val="21"/>
          <w:lang w:eastAsia="zh-CN"/>
        </w:rPr>
        <w:t xml:space="preserve"> on the assumptions for </w:t>
      </w:r>
      <w:r w:rsidR="003C2A1B">
        <w:rPr>
          <w:rFonts w:eastAsiaTheme="minorEastAsia"/>
          <w:szCs w:val="21"/>
          <w:lang w:eastAsia="zh-CN"/>
        </w:rPr>
        <w:t>Type II PMI simulations</w:t>
      </w:r>
      <w:r w:rsidR="00E936EB">
        <w:rPr>
          <w:rFonts w:eastAsiaTheme="minorEastAsia"/>
          <w:szCs w:val="21"/>
          <w:lang w:eastAsia="zh-CN"/>
        </w:rPr>
        <w:t>.</w:t>
      </w:r>
    </w:p>
    <w:p w14:paraId="2B1793ED" w14:textId="6779717E" w:rsidR="00CE1E8C" w:rsidRPr="00CE1E8C" w:rsidRDefault="00E936EB" w:rsidP="00A770AE">
      <w:pPr>
        <w:tabs>
          <w:tab w:val="num" w:pos="720"/>
        </w:tabs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In this contribution, we </w:t>
      </w:r>
      <w:r w:rsidR="003C2A1B">
        <w:rPr>
          <w:rFonts w:eastAsiaTheme="minorEastAsia"/>
          <w:szCs w:val="21"/>
          <w:lang w:eastAsia="zh-CN"/>
        </w:rPr>
        <w:t>share</w:t>
      </w:r>
      <w:r>
        <w:rPr>
          <w:rFonts w:eastAsiaTheme="minorEastAsia"/>
          <w:szCs w:val="21"/>
          <w:lang w:eastAsia="zh-CN"/>
        </w:rPr>
        <w:t xml:space="preserve"> our </w:t>
      </w:r>
      <w:r w:rsidR="003C2A1B">
        <w:rPr>
          <w:rFonts w:eastAsiaTheme="minorEastAsia"/>
          <w:szCs w:val="21"/>
          <w:lang w:eastAsia="zh-CN"/>
        </w:rPr>
        <w:t xml:space="preserve">views </w:t>
      </w:r>
      <w:r w:rsidR="005F5E84">
        <w:rPr>
          <w:rFonts w:eastAsiaTheme="minorEastAsia"/>
          <w:szCs w:val="21"/>
          <w:lang w:eastAsia="zh-CN"/>
        </w:rPr>
        <w:t xml:space="preserve">and </w:t>
      </w:r>
      <w:r w:rsidR="003C2A1B">
        <w:rPr>
          <w:rFonts w:eastAsiaTheme="minorEastAsia"/>
          <w:szCs w:val="21"/>
          <w:lang w:eastAsia="zh-CN"/>
        </w:rPr>
        <w:t>simulation</w:t>
      </w:r>
      <w:r>
        <w:rPr>
          <w:rFonts w:eastAsiaTheme="minorEastAsia"/>
          <w:szCs w:val="21"/>
          <w:lang w:eastAsia="zh-CN"/>
        </w:rPr>
        <w:t xml:space="preserve"> results </w:t>
      </w:r>
      <w:r w:rsidR="003C2A1B">
        <w:rPr>
          <w:rFonts w:eastAsiaTheme="minorEastAsia"/>
          <w:szCs w:val="21"/>
          <w:lang w:eastAsia="zh-CN"/>
        </w:rPr>
        <w:t>of Type II CSI</w:t>
      </w:r>
      <w:r w:rsidR="00DB09D4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 xml:space="preserve">for alignment purpose. </w:t>
      </w:r>
    </w:p>
    <w:p w14:paraId="5C07D6B2" w14:textId="67723D85" w:rsidR="00576FA8" w:rsidRDefault="00576FA8" w:rsidP="00163704">
      <w:pPr>
        <w:pStyle w:val="Heading1"/>
        <w:tabs>
          <w:tab w:val="num" w:pos="432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Simulation assumptions for Type II PMI performance requirements</w:t>
      </w:r>
    </w:p>
    <w:p w14:paraId="24AF0D8E" w14:textId="0E8BA192" w:rsidR="00576FA8" w:rsidRDefault="00CF1C87" w:rsidP="00576FA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Rel-15 Type II codebook, </w:t>
      </w:r>
      <w:r w:rsidR="007C1573">
        <w:rPr>
          <w:rFonts w:eastAsiaTheme="minorEastAsia"/>
          <w:lang w:eastAsia="zh-CN"/>
        </w:rPr>
        <w:t xml:space="preserve">the precoder can be written as </w:t>
      </w:r>
      <m:oMath>
        <m:r>
          <m:rPr>
            <m:sty m:val="b"/>
          </m:rPr>
          <w:rPr>
            <w:rFonts w:ascii="Cambria Math" w:eastAsiaTheme="minorEastAsia" w:hAnsi="Cambria Math"/>
            <w:lang w:eastAsia="zh-CN"/>
          </w:rPr>
          <m:t>W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W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W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lang w:eastAsia="zh-CN"/>
              </w:rPr>
              <m:t>2</m:t>
            </m:r>
          </m:sub>
        </m:sSub>
      </m:oMath>
      <w:r w:rsidR="00DF4237">
        <w:rPr>
          <w:rFonts w:eastAsiaTheme="minorEastAsia" w:hint="eastAsia"/>
          <w:lang w:eastAsia="zh-CN"/>
        </w:rPr>
        <w:t>,</w:t>
      </w:r>
      <w:r w:rsidR="00DF4237">
        <w:rPr>
          <w:rFonts w:eastAsiaTheme="minorEastAsia"/>
          <w:lang w:eastAsia="zh-CN"/>
        </w:rPr>
        <w:t xml:space="preserve"> where </w:t>
      </w:r>
      <w:r w:rsidR="00DF4237" w:rsidRPr="00D17FCB">
        <w:rPr>
          <w:rFonts w:eastAsiaTheme="minorEastAsia"/>
          <w:b/>
          <w:lang w:eastAsia="zh-CN"/>
        </w:rPr>
        <w:t>W</w:t>
      </w:r>
      <w:r w:rsidR="00DF4237" w:rsidRPr="00DF4237">
        <w:rPr>
          <w:rFonts w:eastAsiaTheme="minorEastAsia"/>
          <w:vertAlign w:val="subscript"/>
          <w:lang w:eastAsia="zh-CN"/>
        </w:rPr>
        <w:t>1</w:t>
      </w:r>
      <w:r w:rsidR="00DF4237">
        <w:rPr>
          <w:rFonts w:eastAsiaTheme="minorEastAsia"/>
          <w:lang w:eastAsia="zh-CN"/>
        </w:rPr>
        <w:t xml:space="preserve"> denotes the wideband beam which is represented by a set of DFT basis, </w:t>
      </w:r>
      <w:r w:rsidR="00DF4237" w:rsidRPr="00D17FCB">
        <w:rPr>
          <w:rFonts w:eastAsiaTheme="minorEastAsia"/>
          <w:b/>
          <w:lang w:eastAsia="zh-CN"/>
        </w:rPr>
        <w:t>W</w:t>
      </w:r>
      <w:r w:rsidR="00DF4237" w:rsidRPr="00D17FCB">
        <w:rPr>
          <w:rFonts w:eastAsiaTheme="minorEastAsia"/>
          <w:vertAlign w:val="subscript"/>
          <w:lang w:eastAsia="zh-CN"/>
        </w:rPr>
        <w:t xml:space="preserve">2 </w:t>
      </w:r>
      <w:r w:rsidR="00DF4237">
        <w:rPr>
          <w:rFonts w:eastAsiaTheme="minorEastAsia"/>
          <w:lang w:eastAsia="zh-CN"/>
        </w:rPr>
        <w:t xml:space="preserve">denotes subband coefficients including amplitude and phase information in each beam that is different for each layer. </w:t>
      </w:r>
      <w:r w:rsidR="0090001F">
        <w:rPr>
          <w:rFonts w:eastAsiaTheme="minorEastAsia"/>
          <w:lang w:eastAsia="zh-CN"/>
        </w:rPr>
        <w:t xml:space="preserve">Type II provide more </w:t>
      </w:r>
      <w:r w:rsidR="00563D20">
        <w:rPr>
          <w:rFonts w:eastAsiaTheme="minorEastAsia"/>
          <w:lang w:eastAsia="zh-CN"/>
        </w:rPr>
        <w:t xml:space="preserve">accurate </w:t>
      </w:r>
      <w:r w:rsidR="0090001F">
        <w:rPr>
          <w:rFonts w:eastAsiaTheme="minorEastAsia"/>
          <w:lang w:eastAsia="zh-CN"/>
        </w:rPr>
        <w:t>channel coefficients because L beams</w:t>
      </w:r>
      <w:r w:rsidR="00563D20">
        <w:rPr>
          <w:rFonts w:eastAsiaTheme="minorEastAsia"/>
          <w:lang w:eastAsia="zh-CN"/>
        </w:rPr>
        <w:t xml:space="preserve"> response more efficient channel characters</w:t>
      </w:r>
      <w:r w:rsidR="00F73C6E">
        <w:rPr>
          <w:rFonts w:eastAsiaTheme="minorEastAsia"/>
          <w:lang w:eastAsia="zh-CN"/>
        </w:rPr>
        <w:t xml:space="preserve"> than before</w:t>
      </w:r>
      <w:r w:rsidR="0090001F">
        <w:rPr>
          <w:rFonts w:eastAsiaTheme="minorEastAsia"/>
          <w:lang w:eastAsia="zh-CN"/>
        </w:rPr>
        <w:t xml:space="preserve">. </w:t>
      </w:r>
      <w:r w:rsidR="00563D20">
        <w:rPr>
          <w:rFonts w:eastAsiaTheme="minorEastAsia"/>
          <w:lang w:eastAsia="zh-CN"/>
        </w:rPr>
        <w:t xml:space="preserve">Type II </w:t>
      </w:r>
      <w:r w:rsidR="00DF4237">
        <w:rPr>
          <w:rFonts w:eastAsiaTheme="minorEastAsia"/>
          <w:lang w:eastAsia="zh-CN"/>
        </w:rPr>
        <w:t xml:space="preserve">structure is extended from </w:t>
      </w:r>
      <w:r w:rsidR="0090001F">
        <w:rPr>
          <w:rFonts w:eastAsiaTheme="minorEastAsia"/>
          <w:lang w:eastAsia="zh-CN"/>
        </w:rPr>
        <w:t>the ‘</w:t>
      </w:r>
      <w:r w:rsidR="00DF4237">
        <w:rPr>
          <w:rFonts w:eastAsiaTheme="minorEastAsia"/>
          <w:lang w:eastAsia="zh-CN"/>
        </w:rPr>
        <w:t>Advanced codebook</w:t>
      </w:r>
      <w:r w:rsidR="0090001F">
        <w:rPr>
          <w:rFonts w:eastAsiaTheme="minorEastAsia"/>
          <w:lang w:eastAsia="zh-CN"/>
        </w:rPr>
        <w:t>’</w:t>
      </w:r>
      <w:r w:rsidR="00DF4237">
        <w:rPr>
          <w:rFonts w:eastAsiaTheme="minorEastAsia"/>
          <w:lang w:eastAsia="zh-CN"/>
        </w:rPr>
        <w:t xml:space="preserve"> in Rel-14 </w:t>
      </w:r>
      <w:r w:rsidR="0090001F">
        <w:rPr>
          <w:rFonts w:eastAsiaTheme="minorEastAsia"/>
          <w:lang w:eastAsia="zh-CN"/>
        </w:rPr>
        <w:t xml:space="preserve">which </w:t>
      </w:r>
      <w:r w:rsidR="00DF4237">
        <w:rPr>
          <w:rFonts w:eastAsiaTheme="minorEastAsia"/>
          <w:lang w:eastAsia="zh-CN"/>
        </w:rPr>
        <w:t xml:space="preserve">only </w:t>
      </w:r>
      <w:r w:rsidR="0090001F">
        <w:rPr>
          <w:rFonts w:eastAsiaTheme="minorEastAsia"/>
          <w:lang w:eastAsia="zh-CN"/>
        </w:rPr>
        <w:t xml:space="preserve">comprise </w:t>
      </w:r>
      <w:r w:rsidR="00DF4237">
        <w:rPr>
          <w:rFonts w:eastAsiaTheme="minorEastAsia"/>
          <w:lang w:eastAsia="zh-CN"/>
        </w:rPr>
        <w:t xml:space="preserve">two beams </w:t>
      </w:r>
      <w:r w:rsidR="0090001F">
        <w:rPr>
          <w:rFonts w:eastAsiaTheme="minorEastAsia"/>
          <w:lang w:eastAsia="zh-CN"/>
        </w:rPr>
        <w:t xml:space="preserve">with less precision than Type II CSI. The requirements of ‘Advanced codebook’ has been finished </w:t>
      </w:r>
      <w:r w:rsidR="008625B0">
        <w:rPr>
          <w:rFonts w:eastAsiaTheme="minorEastAsia"/>
          <w:lang w:eastAsia="zh-CN"/>
        </w:rPr>
        <w:t>at Rel-14 WI</w:t>
      </w:r>
      <w:r w:rsidR="0090001F">
        <w:rPr>
          <w:rFonts w:eastAsiaTheme="minorEastAsia"/>
          <w:lang w:eastAsia="zh-CN"/>
        </w:rPr>
        <w:t xml:space="preserve">. </w:t>
      </w:r>
      <w:r w:rsidR="008F18EF">
        <w:rPr>
          <w:rFonts w:eastAsiaTheme="minorEastAsia"/>
          <w:lang w:eastAsia="zh-CN"/>
        </w:rPr>
        <w:t xml:space="preserve">Thus, we </w:t>
      </w:r>
      <w:r w:rsidR="001B02D1">
        <w:rPr>
          <w:rFonts w:eastAsiaTheme="minorEastAsia"/>
          <w:lang w:eastAsia="zh-CN"/>
        </w:rPr>
        <w:t>attempt</w:t>
      </w:r>
      <w:r w:rsidR="00F73C6E">
        <w:rPr>
          <w:rFonts w:eastAsiaTheme="minorEastAsia"/>
          <w:lang w:eastAsia="zh-CN"/>
        </w:rPr>
        <w:t xml:space="preserve"> to</w:t>
      </w:r>
      <w:r w:rsidR="008F18EF">
        <w:rPr>
          <w:rFonts w:eastAsiaTheme="minorEastAsia"/>
          <w:lang w:eastAsia="zh-CN"/>
        </w:rPr>
        <w:t xml:space="preserve"> define Type II PMI requirements refer to </w:t>
      </w:r>
      <w:r w:rsidR="008625B0">
        <w:rPr>
          <w:rFonts w:eastAsiaTheme="minorEastAsia"/>
          <w:lang w:eastAsia="zh-CN"/>
        </w:rPr>
        <w:t>section 9.4.2.3.9 and 9.4.2.3.10 in [2]</w:t>
      </w:r>
      <w:r w:rsidR="001B02D1">
        <w:rPr>
          <w:rFonts w:eastAsiaTheme="minorEastAsia"/>
          <w:lang w:eastAsia="zh-CN"/>
        </w:rPr>
        <w:t xml:space="preserve"> at the first step</w:t>
      </w:r>
      <w:r w:rsidR="008625B0">
        <w:rPr>
          <w:rFonts w:eastAsiaTheme="minorEastAsia"/>
          <w:lang w:eastAsia="zh-CN"/>
        </w:rPr>
        <w:t>.</w:t>
      </w:r>
    </w:p>
    <w:p w14:paraId="227E70C9" w14:textId="47949668" w:rsidR="008625B0" w:rsidRDefault="008625B0" w:rsidP="00576FA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simulation assumptions </w:t>
      </w:r>
      <w:r w:rsidR="00840560">
        <w:rPr>
          <w:rFonts w:eastAsiaTheme="minorEastAsia"/>
          <w:lang w:eastAsia="zh-CN"/>
        </w:rPr>
        <w:t>are show</w:t>
      </w:r>
      <w:r w:rsidR="00840E49">
        <w:rPr>
          <w:rFonts w:eastAsiaTheme="minorEastAsia"/>
          <w:lang w:eastAsia="zh-CN"/>
        </w:rPr>
        <w:t>n</w:t>
      </w:r>
      <w:r w:rsidR="00840560">
        <w:rPr>
          <w:rFonts w:eastAsiaTheme="minorEastAsia"/>
          <w:lang w:eastAsia="zh-CN"/>
        </w:rPr>
        <w:t xml:space="preserve"> as below</w:t>
      </w:r>
      <w:r w:rsidR="009E7F1A">
        <w:rPr>
          <w:rFonts w:eastAsiaTheme="minorEastAsia" w:hint="eastAsia"/>
          <w:lang w:eastAsia="zh-CN"/>
        </w:rPr>
        <w:t xml:space="preserve"> based </w:t>
      </w:r>
      <w:r w:rsidR="00840E49">
        <w:rPr>
          <w:rFonts w:eastAsiaTheme="minorEastAsia"/>
          <w:lang w:eastAsia="zh-CN"/>
        </w:rPr>
        <w:t xml:space="preserve">on </w:t>
      </w:r>
      <w:r w:rsidR="009E7F1A">
        <w:rPr>
          <w:rFonts w:eastAsiaTheme="minorEastAsia" w:hint="eastAsia"/>
          <w:lang w:eastAsia="zh-CN"/>
        </w:rPr>
        <w:t xml:space="preserve">the </w:t>
      </w:r>
      <w:r w:rsidR="009E7F1A">
        <w:rPr>
          <w:rFonts w:eastAsiaTheme="minorEastAsia"/>
          <w:lang w:eastAsia="zh-CN"/>
        </w:rPr>
        <w:t>companion</w:t>
      </w:r>
      <w:r w:rsidR="009E7F1A">
        <w:rPr>
          <w:rFonts w:eastAsiaTheme="minorEastAsia" w:hint="eastAsia"/>
          <w:lang w:eastAsia="zh-CN"/>
        </w:rPr>
        <w:t xml:space="preserve"> contribution [3]</w:t>
      </w:r>
      <w:r w:rsidR="009E7F1A">
        <w:rPr>
          <w:rFonts w:eastAsiaTheme="minorEastAsia"/>
          <w:lang w:eastAsia="zh-CN"/>
        </w:rPr>
        <w:t>:</w:t>
      </w:r>
    </w:p>
    <w:p w14:paraId="7DFC22EB" w14:textId="59959DC1" w:rsidR="00840560" w:rsidRDefault="00840560" w:rsidP="00840560">
      <w:pPr>
        <w:pStyle w:val="TH"/>
        <w:rPr>
          <w:lang w:eastAsia="zh-CN"/>
        </w:rPr>
      </w:pPr>
      <w:r>
        <w:t xml:space="preserve">Table </w:t>
      </w:r>
      <w:r w:rsidR="00F73C6E">
        <w:t>1 Simulation</w:t>
      </w:r>
      <w:r>
        <w:t xml:space="preserve"> assumptions for Type II PMI (FDD)</w:t>
      </w:r>
    </w:p>
    <w:tbl>
      <w:tblPr>
        <w:tblW w:w="9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2352"/>
        <w:gridCol w:w="1176"/>
        <w:gridCol w:w="3870"/>
      </w:tblGrid>
      <w:tr w:rsidR="00840560" w14:paraId="44C0629B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4A009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4D1E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3531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40560" w14:paraId="2B9DD9C6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AAEE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1F09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8D69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</w:tr>
      <w:tr w:rsidR="00840560" w14:paraId="75B723D8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58AB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8CDB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AD9D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</w:tr>
      <w:tr w:rsidR="00840560" w14:paraId="027C583E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FE12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C1E4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4415D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FDD</w:t>
            </w:r>
          </w:p>
        </w:tc>
      </w:tr>
      <w:tr w:rsidR="00840560" w14:paraId="63FF68C5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1F2A0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D57F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2CCC" w14:textId="1DA2E19F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>TDLA</w:t>
            </w:r>
            <w:r w:rsidR="005C3E59"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 xml:space="preserve"> </w:t>
            </w:r>
            <w:r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>30-5</w:t>
            </w:r>
          </w:p>
        </w:tc>
      </w:tr>
      <w:tr w:rsidR="00840560" w14:paraId="51A34A91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4587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1E76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08D95" w14:textId="77777777" w:rsidR="00840560" w:rsidRPr="00F16F6A" w:rsidRDefault="00840560" w:rsidP="00D17FCB">
            <w:pPr>
              <w:keepNext/>
              <w:keepLines/>
              <w:spacing w:after="0"/>
              <w:ind w:firstLine="440"/>
              <w:jc w:val="center"/>
              <w:rPr>
                <w:rFonts w:ascii="Arial" w:hAnsi="Arial"/>
                <w:kern w:val="2"/>
                <w:sz w:val="18"/>
                <w:highlight w:val="yellow"/>
              </w:rPr>
            </w:pPr>
            <w:r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>High XP 16 x 2</w:t>
            </w:r>
          </w:p>
          <w:p w14:paraId="0F743239" w14:textId="1012AA9A" w:rsidR="00840560" w:rsidRPr="00F16F6A" w:rsidRDefault="00840E49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</w:pPr>
            <w:r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 xml:space="preserve">         </w:t>
            </w:r>
            <w:r w:rsidR="00840560"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>(N1,N2) = (4,2)</w:t>
            </w:r>
          </w:p>
          <w:p w14:paraId="77B764CF" w14:textId="2BA858C7" w:rsidR="00840560" w:rsidRPr="00AA1806" w:rsidRDefault="00840E49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 xml:space="preserve">         </w:t>
            </w:r>
            <w:r w:rsidR="00840560"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>(O1,O2) = (4,4)</w:t>
            </w:r>
          </w:p>
        </w:tc>
      </w:tr>
      <w:tr w:rsidR="00065F27" w14:paraId="39327C84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C172" w14:textId="55469CBC" w:rsidR="00065F27" w:rsidRDefault="00065F27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  <w:r>
              <w:rPr>
                <w:rFonts w:ascii="Arial" w:eastAsia="宋体" w:hAnsi="Arial"/>
                <w:sz w:val="18"/>
                <w:lang w:eastAsia="zh-CN"/>
              </w:rPr>
              <w:t>CS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EDB0" w14:textId="77777777" w:rsidR="00065F27" w:rsidRDefault="00065F27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200E" w14:textId="09F56BD5" w:rsidR="00065F27" w:rsidRPr="00F16F6A" w:rsidRDefault="00065F27" w:rsidP="00D17FC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highlight w:val="yellow"/>
              </w:rPr>
            </w:pPr>
            <w:r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>13</w:t>
            </w:r>
          </w:p>
        </w:tc>
      </w:tr>
      <w:tr w:rsidR="00840560" w14:paraId="6AEE858A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6FC7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>
              <w:rPr>
                <w:rFonts w:ascii="Arial" w:eastAsia="宋体" w:hAnsi="Arial"/>
                <w:sz w:val="18"/>
                <w:lang w:eastAsia="zh-CN"/>
              </w:rPr>
              <w:t>ank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C343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D45A" w14:textId="6F8F05B2" w:rsidR="00840560" w:rsidRPr="00F16F6A" w:rsidRDefault="0004292C" w:rsidP="00D17FC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highlight w:val="yellow"/>
              </w:rPr>
            </w:pPr>
            <w:r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>1/</w:t>
            </w:r>
            <w:r w:rsidR="00840560" w:rsidRPr="00F16F6A">
              <w:rPr>
                <w:rFonts w:ascii="Arial" w:eastAsia="宋体" w:hAnsi="Arial"/>
                <w:kern w:val="2"/>
                <w:sz w:val="18"/>
                <w:highlight w:val="yellow"/>
                <w:lang w:eastAsia="zh-CN"/>
              </w:rPr>
              <w:t>2</w:t>
            </w:r>
          </w:p>
        </w:tc>
      </w:tr>
      <w:tr w:rsidR="00840560" w:rsidRPr="00E95E2F" w14:paraId="0F2EF772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0148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Beamforming Model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14A0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266E" w14:textId="5964778D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</w:t>
            </w:r>
            <w:r>
              <w:rPr>
                <w:rFonts w:ascii="Arial" w:eastAsia="宋体" w:hAnsi="Arial"/>
                <w:sz w:val="18"/>
                <w:lang w:eastAsia="zh-CN"/>
              </w:rPr>
              <w:t>Annex B2.3B.4A</w:t>
            </w:r>
            <w:r w:rsidR="0004292C">
              <w:rPr>
                <w:rFonts w:ascii="Arial" w:eastAsia="宋体" w:hAnsi="Arial"/>
                <w:sz w:val="18"/>
                <w:lang w:eastAsia="zh-CN"/>
              </w:rPr>
              <w:t xml:space="preserve"> [2]</w:t>
            </w:r>
          </w:p>
        </w:tc>
      </w:tr>
      <w:tr w:rsidR="00840560" w14:paraId="74AA1B93" w14:textId="77777777" w:rsidTr="00D17FCB">
        <w:trPr>
          <w:trHeight w:val="78"/>
          <w:jc w:val="center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8DB6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3990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16DC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F60C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840560" w14:paraId="4E15BE57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C1ED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6DBF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319F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76B5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840560" w14:paraId="049CF921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FF79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A610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9D3C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F683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840560" w14:paraId="373C4401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0C15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31BB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C44D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90FF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840560" w14:paraId="6C3B8D93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AB23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3035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0EE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07814" w14:textId="37E58AD8" w:rsidR="00840560" w:rsidRPr="008B398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3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zh-CN"/>
              </w:rPr>
              <w:t>(4,-)</w:t>
            </w:r>
          </w:p>
        </w:tc>
      </w:tr>
      <w:tr w:rsidR="00840560" w14:paraId="71316FDA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3956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78AD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 xml:space="preserve">, </w:t>
            </w:r>
            <w:r>
              <w:rPr>
                <w:rFonts w:ascii="Arial" w:eastAsia="宋体" w:hAnsi="Arial"/>
                <w:sz w:val="18"/>
              </w:rPr>
              <w:lastRenderedPageBreak/>
              <w:t>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55EC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A06BD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840560" w14:paraId="40F475EB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ED51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FE49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5E5029C2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DF67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49CA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10/1</w:t>
            </w:r>
          </w:p>
        </w:tc>
      </w:tr>
      <w:tr w:rsidR="00840560" w14:paraId="6798BF7B" w14:textId="77777777" w:rsidTr="00D17FCB">
        <w:trPr>
          <w:trHeight w:val="78"/>
          <w:jc w:val="center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804D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F232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5B7A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4611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840560" w14:paraId="22CF9058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6D28F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A1F9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A81F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7EDB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</w:tr>
      <w:tr w:rsidR="00840560" w14:paraId="34FCC8CC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15251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B8CE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8656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B605E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840560" w14:paraId="08C3374A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FAFF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EE03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E013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23D3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840560" w14:paraId="35CF93FD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B8FF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E170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DE31D2">
              <w:rPr>
                <w:rFonts w:ascii="Arial" w:eastAsia="宋体" w:hAnsi="Arial"/>
                <w:sz w:val="18"/>
              </w:rPr>
              <w:t>,</w:t>
            </w:r>
            <w:r>
              <w:rPr>
                <w:rFonts w:ascii="Arial" w:eastAsia="宋体" w:hAnsi="Arial"/>
                <w:sz w:val="18"/>
                <w:vertAlign w:val="subscript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>k</w:t>
            </w:r>
            <w:r w:rsidRPr="00DE31D2"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 w:rsidRPr="00DE31D2"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2E26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44F0" w14:textId="3F2CFD42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12</w:t>
            </w:r>
          </w:p>
          <w:p w14:paraId="001EB9EE" w14:textId="7C0C4AF2" w:rsidR="00840560" w:rsidRDefault="0084056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(0,2,4,6)</w:t>
            </w:r>
          </w:p>
        </w:tc>
      </w:tr>
      <w:tr w:rsidR="00840560" w14:paraId="4AA976B4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110C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F42B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E460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E6AD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(12,-)</w:t>
            </w:r>
          </w:p>
        </w:tc>
      </w:tr>
      <w:tr w:rsidR="00840560" w14:paraId="59CE5676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BBAF8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A54B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6A5208FB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841C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1AD7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10/1</w:t>
            </w:r>
          </w:p>
        </w:tc>
      </w:tr>
      <w:tr w:rsidR="00840560" w14:paraId="14F97517" w14:textId="77777777" w:rsidTr="00D17FCB">
        <w:trPr>
          <w:trHeight w:val="243"/>
          <w:jc w:val="center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7DB16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D342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2C8C" w14:textId="77777777" w:rsidR="00840560" w:rsidRDefault="00840560" w:rsidP="00F97F19">
            <w:pPr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6B8B9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840560" w14:paraId="7940D11D" w14:textId="77777777" w:rsidTr="00D17FCB">
        <w:trPr>
          <w:trHeight w:val="452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ABB4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E2A5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1F83AE02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42F1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E494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840560" w14:paraId="6B92D746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2D16" w14:textId="77777777" w:rsidR="00840560" w:rsidRDefault="00840560" w:rsidP="00F97F19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8007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timeConfig</w:t>
            </w:r>
          </w:p>
          <w:p w14:paraId="570D80FB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0183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E0BF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840560" w14:paraId="108AFD54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9B1A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ReportConfigType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2C42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A48A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840560" w14:paraId="56CF3E10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4606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2B19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2C88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840560" w14:paraId="294750B6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CD1CA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reportQuantity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1464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0A49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840560" w14:paraId="5BE65AA5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26D1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EB75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E9E93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840560" w14:paraId="59784EF5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65B4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timeRestrictionForInterferenceMeasurements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643C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3453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840560" w14:paraId="7C77475D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021D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cqi-FormatIndicator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0F11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D4D1" w14:textId="77777777" w:rsidR="00840560" w:rsidRP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AF24ED"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840560" w14:paraId="028994D8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BB24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pmi-FormatIndicator</w:t>
            </w:r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0D66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7DA2B" w14:textId="6B2545A9" w:rsidR="00840560" w:rsidRPr="00840560" w:rsidRDefault="004A2936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04292C">
              <w:rPr>
                <w:rFonts w:ascii="Arial" w:eastAsia="宋体" w:hAnsi="Arial"/>
                <w:sz w:val="18"/>
                <w:lang w:eastAsia="zh-CN"/>
              </w:rPr>
              <w:t>Sub</w:t>
            </w:r>
            <w:r w:rsidR="00840560" w:rsidRPr="0004292C">
              <w:rPr>
                <w:rFonts w:ascii="Arial" w:eastAsia="宋体" w:hAnsi="Arial"/>
                <w:sz w:val="18"/>
                <w:lang w:eastAsia="zh-CN"/>
              </w:rPr>
              <w:t>band</w:t>
            </w:r>
          </w:p>
        </w:tc>
      </w:tr>
      <w:tr w:rsidR="00840560" w14:paraId="18965989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C143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1A49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1F23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</w:tr>
      <w:tr w:rsidR="00840560" w14:paraId="07B478AB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8BC0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1A52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7FE7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840560" w14:paraId="366BEC43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F0FE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B14F0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4521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840560" w14:paraId="2E2A31CA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A80B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aperiodicTriggeringOffset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A8CD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B583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840560" w14:paraId="76E1921F" w14:textId="77777777" w:rsidTr="00D17FCB">
        <w:trPr>
          <w:trHeight w:val="78"/>
          <w:jc w:val="center"/>
        </w:trPr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4EC00" w14:textId="01C592EE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78C4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DCF4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701B" w14:textId="77777777" w:rsidR="00840560" w:rsidRPr="0004292C" w:rsidRDefault="00840560" w:rsidP="006928B3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04292C">
              <w:rPr>
                <w:rFonts w:ascii="Arial" w:eastAsia="宋体" w:hAnsi="Arial"/>
                <w:sz w:val="18"/>
                <w:lang w:eastAsia="zh-CN"/>
              </w:rPr>
              <w:t>Type II</w:t>
            </w:r>
          </w:p>
        </w:tc>
      </w:tr>
      <w:tr w:rsidR="00D2505C" w14:paraId="4BA86481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715C" w14:textId="77777777" w:rsidR="00D2505C" w:rsidRDefault="00D2505C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9870" w14:textId="7B4D0269" w:rsidR="00D2505C" w:rsidRDefault="00D2505C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>
              <w:rPr>
                <w:rFonts w:ascii="Arial" w:eastAsia="宋体" w:hAnsi="Arial"/>
                <w:sz w:val="18"/>
                <w:lang w:eastAsia="zh-CN"/>
              </w:rPr>
              <w:t>umberOfBeams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B522" w14:textId="77777777" w:rsidR="00D2505C" w:rsidRDefault="00D2505C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DF40" w14:textId="54627F7D" w:rsidR="00D2505C" w:rsidRPr="00F16F6A" w:rsidRDefault="00D2505C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>2</w:t>
            </w:r>
          </w:p>
        </w:tc>
      </w:tr>
      <w:tr w:rsidR="00D2505C" w14:paraId="31264DEF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9B5A" w14:textId="77777777" w:rsidR="00D2505C" w:rsidRDefault="00D2505C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BCB0" w14:textId="523EC7C5" w:rsidR="00D2505C" w:rsidRDefault="00D2505C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N</w:t>
            </w:r>
            <w:r w:rsidRPr="0004292C">
              <w:rPr>
                <w:rFonts w:ascii="Arial" w:eastAsia="宋体" w:hAnsi="Arial"/>
                <w:i/>
                <w:sz w:val="18"/>
                <w:vertAlign w:val="subscript"/>
                <w:lang w:eastAsia="zh-CN"/>
              </w:rPr>
              <w:t>PSK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827B" w14:textId="77777777" w:rsidR="00D2505C" w:rsidRDefault="00D2505C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7AA7" w14:textId="4D82A65C" w:rsidR="00D2505C" w:rsidRPr="00F16F6A" w:rsidRDefault="00D2505C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>4</w:t>
            </w:r>
          </w:p>
        </w:tc>
      </w:tr>
      <w:tr w:rsidR="00840560" w14:paraId="2B736F49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B90E" w14:textId="77777777" w:rsidR="00840560" w:rsidRDefault="00840560" w:rsidP="00F97F19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296C" w14:textId="08AC906B" w:rsidR="00840560" w:rsidRDefault="00D2505C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SubbandAmplitude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FE2E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CDAB7" w14:textId="53FD5F90" w:rsidR="00840560" w:rsidRPr="00F16F6A" w:rsidRDefault="00D2505C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>‘OFF’</w:t>
            </w:r>
            <w:r w:rsidR="009E7F1A"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>/</w:t>
            </w:r>
          </w:p>
          <w:p w14:paraId="403424C5" w14:textId="422CB5CC" w:rsidR="00D2505C" w:rsidRPr="00F16F6A" w:rsidRDefault="00D2505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>‘ON’</w:t>
            </w:r>
          </w:p>
        </w:tc>
      </w:tr>
      <w:tr w:rsidR="00840560" w14:paraId="2AB5CC6F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1592" w14:textId="77777777" w:rsidR="00840560" w:rsidRDefault="00840560" w:rsidP="00F97F19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318C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817B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1950" w14:textId="77777777" w:rsidR="00840560" w:rsidRPr="00F16F6A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highlight w:val="yellow"/>
                <w:lang w:eastAsia="zh-CN"/>
              </w:rPr>
            </w:pPr>
            <w:r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>(4,2)</w:t>
            </w:r>
          </w:p>
        </w:tc>
      </w:tr>
      <w:tr w:rsidR="00840560" w14:paraId="7181E057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84E9" w14:textId="77777777" w:rsidR="00840560" w:rsidRDefault="00840560" w:rsidP="00F97F19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A1AB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CodebookSubsetRestriction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F61A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FE7E" w14:textId="313791BB" w:rsidR="00840560" w:rsidRPr="0004292C" w:rsidRDefault="009E7F1A">
            <w:pPr>
              <w:keepNext/>
              <w:keepLines/>
              <w:spacing w:after="0"/>
              <w:jc w:val="center"/>
              <w:rPr>
                <w:rFonts w:eastAsia="?? ??" w:cs="v5.0.0"/>
                <w:lang w:eastAsia="ja-JP"/>
              </w:rPr>
            </w:pPr>
            <w:r w:rsidRPr="0004292C">
              <w:rPr>
                <w:rFonts w:ascii="Arial" w:eastAsia="宋体" w:hAnsi="Arial"/>
                <w:sz w:val="18"/>
                <w:lang w:eastAsia="zh-CN"/>
              </w:rPr>
              <w:t>FFS</w:t>
            </w:r>
          </w:p>
        </w:tc>
      </w:tr>
      <w:tr w:rsidR="00840560" w14:paraId="56DF150A" w14:textId="77777777" w:rsidTr="00D17FCB">
        <w:trPr>
          <w:trHeight w:val="78"/>
          <w:jc w:val="center"/>
        </w:trPr>
        <w:tc>
          <w:tcPr>
            <w:tcW w:w="1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6F21" w14:textId="77777777" w:rsidR="00840560" w:rsidRDefault="00840560" w:rsidP="00F97F19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12D6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9162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16F9" w14:textId="3BDE849B" w:rsidR="00840560" w:rsidRPr="0004292C" w:rsidRDefault="009E7F1A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4292C">
              <w:rPr>
                <w:rFonts w:ascii="Arial" w:eastAsia="宋体" w:hAnsi="Arial"/>
                <w:sz w:val="18"/>
                <w:lang w:eastAsia="zh-CN"/>
              </w:rPr>
              <w:t>FFS</w:t>
            </w:r>
          </w:p>
        </w:tc>
      </w:tr>
      <w:tr w:rsidR="00840560" w14:paraId="7DC292E9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FE85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FEA6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E0F9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840560" w14:paraId="09D2F413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E869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D00B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ms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43646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840560" w14:paraId="5F52B8FF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2BCE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72CD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EAC8" w14:textId="77777777" w:rsidR="00840560" w:rsidRDefault="00840560" w:rsidP="006928B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840560" w14:paraId="7D3E22F5" w14:textId="77777777" w:rsidTr="00D17FCB">
        <w:trPr>
          <w:trHeight w:val="78"/>
          <w:jc w:val="center"/>
        </w:trPr>
        <w:tc>
          <w:tcPr>
            <w:tcW w:w="4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ED46" w14:textId="77777777" w:rsidR="00840560" w:rsidRDefault="00840560" w:rsidP="00F97F19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59B7" w14:textId="77777777" w:rsidR="00840560" w:rsidRDefault="00840560" w:rsidP="00F97F1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49FAA" w14:textId="629207B2" w:rsidR="00840560" w:rsidRPr="009E7F1A" w:rsidRDefault="009E7F1A" w:rsidP="006928B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F16F6A">
              <w:rPr>
                <w:rFonts w:ascii="Arial" w:eastAsiaTheme="minorEastAsia" w:hAnsi="Arial" w:cs="Arial" w:hint="eastAsia"/>
                <w:sz w:val="18"/>
                <w:szCs w:val="18"/>
                <w:highlight w:val="yellow"/>
                <w:lang w:eastAsia="zh-CN"/>
              </w:rPr>
              <w:t>FFS</w:t>
            </w:r>
          </w:p>
        </w:tc>
      </w:tr>
      <w:tr w:rsidR="00840560" w:rsidRPr="00E95E2F" w14:paraId="06AD8A89" w14:textId="77777777" w:rsidTr="00D17FCB">
        <w:trPr>
          <w:trHeight w:val="78"/>
          <w:jc w:val="center"/>
        </w:trPr>
        <w:tc>
          <w:tcPr>
            <w:tcW w:w="9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07EA" w14:textId="77777777" w:rsidR="00840560" w:rsidRDefault="00840560" w:rsidP="00F97F1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>For random precoder selection, the precoder shall be updated in each slot (1 ms granularity).</w:t>
            </w:r>
          </w:p>
          <w:p w14:paraId="6ECC8009" w14:textId="77777777" w:rsidR="00840560" w:rsidRDefault="00840560" w:rsidP="00F97F1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#n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eNB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3658C5EB" w14:textId="30C48713" w:rsidR="00840560" w:rsidRDefault="00840560" w:rsidP="00F97F19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F16F6A">
              <w:rPr>
                <w:rFonts w:ascii="Arial" w:eastAsia="宋体" w:hAnsi="Arial"/>
                <w:sz w:val="18"/>
                <w:highlight w:val="yellow"/>
              </w:rPr>
              <w:t xml:space="preserve">Note </w:t>
            </w:r>
            <w:r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>3</w:t>
            </w:r>
            <w:r w:rsidRPr="00F16F6A">
              <w:rPr>
                <w:rFonts w:ascii="Arial" w:eastAsia="宋体" w:hAnsi="Arial"/>
                <w:sz w:val="18"/>
                <w:highlight w:val="yellow"/>
              </w:rPr>
              <w:t>:</w:t>
            </w:r>
            <w:r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ab/>
            </w:r>
            <w:r w:rsidRPr="00F16F6A">
              <w:rPr>
                <w:rFonts w:ascii="Arial" w:eastAsia="宋体" w:hAnsi="Arial"/>
                <w:sz w:val="18"/>
                <w:highlight w:val="yellow"/>
              </w:rPr>
              <w:t>Randomization of the principle beam direction</w:t>
            </w:r>
            <w:r w:rsidR="00F16F6A">
              <w:rPr>
                <w:rFonts w:ascii="Arial" w:eastAsia="宋体" w:hAnsi="Arial" w:hint="eastAsia"/>
                <w:sz w:val="18"/>
                <w:highlight w:val="yellow"/>
                <w:lang w:eastAsia="zh-CN"/>
              </w:rPr>
              <w:t>s</w:t>
            </w:r>
            <w:r w:rsidRPr="00F16F6A">
              <w:rPr>
                <w:rFonts w:ascii="Arial" w:eastAsia="宋体" w:hAnsi="Arial"/>
                <w:sz w:val="18"/>
                <w:highlight w:val="yellow"/>
              </w:rPr>
              <w:t xml:space="preserve"> shall be used as specified in </w:t>
            </w:r>
            <w:r w:rsidRPr="00F16F6A">
              <w:rPr>
                <w:rFonts w:ascii="Arial" w:hAnsi="Arial" w:cs="Arial"/>
                <w:noProof/>
                <w:sz w:val="18"/>
                <w:szCs w:val="18"/>
                <w:highlight w:val="yellow"/>
                <w:lang w:eastAsia="zh-CN"/>
              </w:rPr>
              <w:t>Annex B.2.3B.4A</w:t>
            </w:r>
            <w:r w:rsidR="009E7F1A" w:rsidRPr="00F16F6A">
              <w:rPr>
                <w:rFonts w:ascii="Arial" w:eastAsiaTheme="minorEastAsia" w:hAnsi="Arial" w:cs="Arial"/>
                <w:noProof/>
                <w:sz w:val="18"/>
                <w:szCs w:val="18"/>
                <w:highlight w:val="yellow"/>
                <w:lang w:eastAsia="zh-CN"/>
              </w:rPr>
              <w:t xml:space="preserve"> of TS 36.101</w:t>
            </w:r>
            <w:r w:rsidR="00D17FCB"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 xml:space="preserve"> with</w:t>
            </w:r>
            <w:r w:rsidR="00432B6B"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 xml:space="preserve"> </w:t>
            </w:r>
            <w:r w:rsidR="009E7F1A" w:rsidRPr="00F16F6A">
              <w:rPr>
                <w:rFonts w:ascii="Arial" w:eastAsia="宋体" w:hAnsi="Arial"/>
                <w:sz w:val="18"/>
                <w:highlight w:val="yellow"/>
                <w:lang w:eastAsia="zh-CN"/>
              </w:rPr>
              <w:t>Relative power ratio (p) equals to 1.</w:t>
            </w:r>
          </w:p>
        </w:tc>
      </w:tr>
    </w:tbl>
    <w:p w14:paraId="2F3C95CA" w14:textId="77777777" w:rsidR="00840560" w:rsidRPr="00D17FCB" w:rsidRDefault="00840560" w:rsidP="00576FA8">
      <w:pPr>
        <w:rPr>
          <w:rFonts w:eastAsiaTheme="minorEastAsia"/>
          <w:lang w:eastAsia="zh-CN"/>
        </w:rPr>
      </w:pPr>
    </w:p>
    <w:p w14:paraId="31CCEC11" w14:textId="29869D47" w:rsidR="00163704" w:rsidRDefault="00980D05" w:rsidP="00163704">
      <w:pPr>
        <w:pStyle w:val="Heading1"/>
        <w:tabs>
          <w:tab w:val="num" w:pos="432"/>
        </w:tabs>
      </w:pPr>
      <w:r>
        <w:t>Simulation results</w:t>
      </w:r>
      <w:r w:rsidR="005A2E23">
        <w:t xml:space="preserve"> </w:t>
      </w:r>
    </w:p>
    <w:p w14:paraId="11CD7DAD" w14:textId="3BB97581" w:rsidR="003C2A1B" w:rsidRPr="00195CFA" w:rsidRDefault="00195CFA" w:rsidP="007B3822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Based on the above assumptions, we present the simulation results as the following:</w:t>
      </w:r>
    </w:p>
    <w:p w14:paraId="7595FA0B" w14:textId="5237D2EC" w:rsidR="00C46ADB" w:rsidRDefault="00C46ADB" w:rsidP="006C1CAB">
      <w:pPr>
        <w:jc w:val="center"/>
        <w:rPr>
          <w:rFonts w:eastAsiaTheme="minorEastAsia"/>
          <w:b/>
          <w:szCs w:val="21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2A391C2" wp14:editId="462EE574">
            <wp:extent cx="5694010" cy="269049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17361" cy="270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0EBF0" w14:textId="09A12A31" w:rsidR="006C1CAB" w:rsidRDefault="006C1CAB" w:rsidP="006C1CAB">
      <w:pPr>
        <w:jc w:val="center"/>
        <w:rPr>
          <w:rFonts w:eastAsiaTheme="minorEastAsia"/>
          <w:b/>
          <w:szCs w:val="21"/>
          <w:lang w:eastAsia="zh-CN"/>
        </w:rPr>
      </w:pPr>
      <w:r>
        <w:rPr>
          <w:rFonts w:eastAsiaTheme="minorEastAsia" w:hint="eastAsia"/>
          <w:b/>
          <w:szCs w:val="21"/>
          <w:lang w:eastAsia="zh-CN"/>
        </w:rPr>
        <w:t>F</w:t>
      </w:r>
      <w:r>
        <w:rPr>
          <w:rFonts w:eastAsiaTheme="minorEastAsia"/>
          <w:b/>
          <w:szCs w:val="21"/>
          <w:lang w:eastAsia="zh-CN"/>
        </w:rPr>
        <w:t>ig.1 Throughput performance for 16x2 rank1</w:t>
      </w:r>
    </w:p>
    <w:p w14:paraId="50573042" w14:textId="0507C91C" w:rsidR="006C1CAB" w:rsidRPr="0059435F" w:rsidRDefault="006C1CAB" w:rsidP="006C1CAB">
      <w:pPr>
        <w:jc w:val="center"/>
        <w:rPr>
          <w:rFonts w:eastAsiaTheme="minorEastAsia"/>
          <w:b/>
          <w:lang w:eastAsia="zh-CN"/>
        </w:rPr>
      </w:pPr>
      <w:r w:rsidRPr="0059435F">
        <w:rPr>
          <w:rFonts w:eastAsiaTheme="minor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1</w:t>
      </w:r>
      <w:r w:rsidRPr="0059435F">
        <w:rPr>
          <w:rFonts w:eastAsiaTheme="minorEastAsia"/>
          <w:b/>
          <w:lang w:eastAsia="zh-CN"/>
        </w:rPr>
        <w:t xml:space="preserve">: </w:t>
      </w:r>
      <w:r w:rsidR="00AF24ED">
        <w:rPr>
          <w:rFonts w:eastAsiaTheme="minorEastAsia"/>
          <w:b/>
          <w:lang w:eastAsia="zh-CN"/>
        </w:rPr>
        <w:t>T</w:t>
      </w:r>
      <w:r w:rsidRPr="0059435F">
        <w:rPr>
          <w:rFonts w:eastAsiaTheme="minorEastAsia"/>
          <w:b/>
          <w:lang w:eastAsia="zh-CN"/>
        </w:rPr>
        <w:t>he relative throughput between following and random PMI for 16x2 rank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5"/>
        <w:gridCol w:w="2847"/>
        <w:gridCol w:w="2813"/>
        <w:gridCol w:w="2074"/>
      </w:tblGrid>
      <w:tr w:rsidR="006C1CAB" w14:paraId="54840F20" w14:textId="77777777" w:rsidTr="00AF24ED">
        <w:tc>
          <w:tcPr>
            <w:tcW w:w="1895" w:type="dxa"/>
            <w:shd w:val="clear" w:color="auto" w:fill="A6A6A6" w:themeFill="background1" w:themeFillShade="A6"/>
          </w:tcPr>
          <w:p w14:paraId="3BE33CCD" w14:textId="77777777" w:rsidR="006C1CAB" w:rsidRPr="00AF24ED" w:rsidRDefault="006C1CAB" w:rsidP="006C1CAB">
            <w:pPr>
              <w:rPr>
                <w:rFonts w:eastAsiaTheme="minorEastAsia"/>
                <w:b/>
                <w:lang w:eastAsia="zh-CN"/>
              </w:rPr>
            </w:pPr>
            <w:r w:rsidRPr="00AF24ED">
              <w:rPr>
                <w:rFonts w:eastAsiaTheme="minorEastAsia" w:hint="eastAsia"/>
                <w:b/>
                <w:lang w:eastAsia="zh-CN"/>
              </w:rPr>
              <w:t>S</w:t>
            </w:r>
            <w:r w:rsidRPr="00AF24ED">
              <w:rPr>
                <w:rFonts w:eastAsiaTheme="minorEastAsia"/>
                <w:b/>
                <w:lang w:eastAsia="zh-CN"/>
              </w:rPr>
              <w:t>NR (dB)</w:t>
            </w:r>
          </w:p>
        </w:tc>
        <w:tc>
          <w:tcPr>
            <w:tcW w:w="2847" w:type="dxa"/>
            <w:shd w:val="clear" w:color="auto" w:fill="A6A6A6" w:themeFill="background1" w:themeFillShade="A6"/>
          </w:tcPr>
          <w:p w14:paraId="17A062BC" w14:textId="77777777" w:rsidR="006C1CAB" w:rsidRPr="00AF24ED" w:rsidRDefault="006C1CAB" w:rsidP="006C1CAB">
            <w:pPr>
              <w:rPr>
                <w:rFonts w:eastAsiaTheme="minorEastAsia"/>
                <w:b/>
                <w:lang w:eastAsia="zh-CN"/>
              </w:rPr>
            </w:pPr>
            <w:r w:rsidRPr="00AF24ED">
              <w:rPr>
                <w:rFonts w:eastAsiaTheme="minorEastAsia"/>
                <w:b/>
                <w:lang w:eastAsia="zh-CN"/>
              </w:rPr>
              <w:t xml:space="preserve"> </w:t>
            </w:r>
            <w:r w:rsidRPr="00AF24ED">
              <w:rPr>
                <w:rFonts w:eastAsiaTheme="minorEastAsia" w:hint="eastAsia"/>
                <w:b/>
                <w:lang w:eastAsia="zh-CN"/>
              </w:rPr>
              <w:t>T</w:t>
            </w:r>
            <w:r w:rsidRPr="00AF24ED">
              <w:rPr>
                <w:rFonts w:eastAsiaTheme="minorEastAsia"/>
                <w:b/>
                <w:lang w:eastAsia="zh-CN"/>
              </w:rPr>
              <w:t>ype II with ‘SubbandAmplitude=OFF’</w:t>
            </w:r>
          </w:p>
        </w:tc>
        <w:tc>
          <w:tcPr>
            <w:tcW w:w="2813" w:type="dxa"/>
            <w:shd w:val="clear" w:color="auto" w:fill="A6A6A6" w:themeFill="background1" w:themeFillShade="A6"/>
          </w:tcPr>
          <w:p w14:paraId="7EF88D1A" w14:textId="77777777" w:rsidR="006C1CAB" w:rsidRPr="00AF24ED" w:rsidRDefault="006C1CAB" w:rsidP="006C1CAB">
            <w:pPr>
              <w:rPr>
                <w:rFonts w:eastAsiaTheme="minorEastAsia"/>
                <w:b/>
                <w:lang w:eastAsia="zh-CN"/>
              </w:rPr>
            </w:pPr>
            <w:r w:rsidRPr="00AF24ED">
              <w:rPr>
                <w:rFonts w:eastAsiaTheme="minorEastAsia"/>
                <w:b/>
                <w:lang w:eastAsia="zh-CN"/>
              </w:rPr>
              <w:t>Type II with ‘SubbandAmplitude=ON’</w:t>
            </w:r>
          </w:p>
        </w:tc>
        <w:tc>
          <w:tcPr>
            <w:tcW w:w="2074" w:type="dxa"/>
            <w:shd w:val="clear" w:color="auto" w:fill="A6A6A6" w:themeFill="background1" w:themeFillShade="A6"/>
          </w:tcPr>
          <w:p w14:paraId="204A113D" w14:textId="77777777" w:rsidR="006C1CAB" w:rsidRPr="00AF24ED" w:rsidRDefault="006C1CAB" w:rsidP="006C1CAB">
            <w:pPr>
              <w:rPr>
                <w:rFonts w:eastAsiaTheme="minorEastAsia"/>
                <w:b/>
                <w:lang w:eastAsia="zh-CN"/>
              </w:rPr>
            </w:pPr>
            <w:r w:rsidRPr="00AF24ED">
              <w:rPr>
                <w:rFonts w:eastAsiaTheme="minorEastAsia"/>
                <w:b/>
                <w:lang w:eastAsia="zh-CN"/>
              </w:rPr>
              <w:t>Type I</w:t>
            </w:r>
          </w:p>
        </w:tc>
      </w:tr>
      <w:tr w:rsidR="007F662E" w14:paraId="30B28ACF" w14:textId="77777777" w:rsidTr="006C1CAB">
        <w:tc>
          <w:tcPr>
            <w:tcW w:w="1895" w:type="dxa"/>
          </w:tcPr>
          <w:p w14:paraId="694520C7" w14:textId="77777777" w:rsidR="007F662E" w:rsidRPr="0059435F" w:rsidRDefault="007F662E" w:rsidP="007F662E">
            <w:pPr>
              <w:rPr>
                <w:rFonts w:eastAsiaTheme="minorEastAsia"/>
                <w:lang w:eastAsia="zh-CN"/>
              </w:rPr>
            </w:pPr>
            <w:r w:rsidRPr="00F3553C">
              <w:t>-10</w:t>
            </w:r>
          </w:p>
        </w:tc>
        <w:tc>
          <w:tcPr>
            <w:tcW w:w="2847" w:type="dxa"/>
          </w:tcPr>
          <w:p w14:paraId="1C07708D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3.41</w:t>
            </w:r>
          </w:p>
        </w:tc>
        <w:tc>
          <w:tcPr>
            <w:tcW w:w="2813" w:type="dxa"/>
          </w:tcPr>
          <w:p w14:paraId="6475872B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>3.41</w:t>
            </w:r>
          </w:p>
        </w:tc>
        <w:tc>
          <w:tcPr>
            <w:tcW w:w="2074" w:type="dxa"/>
          </w:tcPr>
          <w:p w14:paraId="0BCF746F" w14:textId="2FC7AD34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57.43</w:t>
            </w:r>
          </w:p>
        </w:tc>
      </w:tr>
      <w:tr w:rsidR="007F662E" w14:paraId="0D0F776D" w14:textId="77777777" w:rsidTr="006C1CAB">
        <w:tc>
          <w:tcPr>
            <w:tcW w:w="1895" w:type="dxa"/>
          </w:tcPr>
          <w:p w14:paraId="4C8401C9" w14:textId="77777777" w:rsidR="007F662E" w:rsidRPr="00EC1CF2" w:rsidRDefault="007F662E" w:rsidP="007F662E">
            <w:r w:rsidRPr="00F3553C">
              <w:t>-8</w:t>
            </w:r>
          </w:p>
        </w:tc>
        <w:tc>
          <w:tcPr>
            <w:tcW w:w="2847" w:type="dxa"/>
          </w:tcPr>
          <w:p w14:paraId="7F456D02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2.76</w:t>
            </w:r>
          </w:p>
        </w:tc>
        <w:tc>
          <w:tcPr>
            <w:tcW w:w="2813" w:type="dxa"/>
          </w:tcPr>
          <w:p w14:paraId="2573E2A2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>2.76</w:t>
            </w:r>
          </w:p>
        </w:tc>
        <w:tc>
          <w:tcPr>
            <w:tcW w:w="2074" w:type="dxa"/>
          </w:tcPr>
          <w:p w14:paraId="69CA32E5" w14:textId="1A4C7E08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29.44</w:t>
            </w:r>
          </w:p>
        </w:tc>
      </w:tr>
      <w:tr w:rsidR="007F662E" w14:paraId="59C9839E" w14:textId="77777777" w:rsidTr="006C1CAB">
        <w:tc>
          <w:tcPr>
            <w:tcW w:w="1895" w:type="dxa"/>
          </w:tcPr>
          <w:p w14:paraId="25654A38" w14:textId="77777777" w:rsidR="007F662E" w:rsidRPr="00EC1CF2" w:rsidRDefault="007F662E" w:rsidP="007F662E">
            <w:r w:rsidRPr="00F3553C">
              <w:t>-6</w:t>
            </w:r>
          </w:p>
        </w:tc>
        <w:tc>
          <w:tcPr>
            <w:tcW w:w="2847" w:type="dxa"/>
          </w:tcPr>
          <w:p w14:paraId="39DD13F8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2.36</w:t>
            </w:r>
          </w:p>
        </w:tc>
        <w:tc>
          <w:tcPr>
            <w:tcW w:w="2813" w:type="dxa"/>
          </w:tcPr>
          <w:p w14:paraId="7153F1D3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>2.36</w:t>
            </w:r>
          </w:p>
        </w:tc>
        <w:tc>
          <w:tcPr>
            <w:tcW w:w="2074" w:type="dxa"/>
          </w:tcPr>
          <w:p w14:paraId="3C711899" w14:textId="038BC018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13.97</w:t>
            </w:r>
          </w:p>
        </w:tc>
      </w:tr>
      <w:tr w:rsidR="007F662E" w14:paraId="5440DEC0" w14:textId="77777777" w:rsidTr="006C1CAB">
        <w:tc>
          <w:tcPr>
            <w:tcW w:w="1895" w:type="dxa"/>
          </w:tcPr>
          <w:p w14:paraId="22CB1CAB" w14:textId="77777777" w:rsidR="007F662E" w:rsidRPr="00EC1CF2" w:rsidRDefault="007F662E" w:rsidP="007F662E">
            <w:r w:rsidRPr="00F3553C">
              <w:t>-4</w:t>
            </w:r>
          </w:p>
        </w:tc>
        <w:tc>
          <w:tcPr>
            <w:tcW w:w="2847" w:type="dxa"/>
          </w:tcPr>
          <w:p w14:paraId="65177E8C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2.04</w:t>
            </w:r>
          </w:p>
        </w:tc>
        <w:tc>
          <w:tcPr>
            <w:tcW w:w="2813" w:type="dxa"/>
          </w:tcPr>
          <w:p w14:paraId="515EA410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>2.04</w:t>
            </w:r>
          </w:p>
        </w:tc>
        <w:tc>
          <w:tcPr>
            <w:tcW w:w="2074" w:type="dxa"/>
          </w:tcPr>
          <w:p w14:paraId="36C8E689" w14:textId="2354FB43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8.74</w:t>
            </w:r>
          </w:p>
        </w:tc>
      </w:tr>
      <w:tr w:rsidR="007F662E" w14:paraId="63978A7A" w14:textId="77777777" w:rsidTr="006C1CAB">
        <w:tc>
          <w:tcPr>
            <w:tcW w:w="1895" w:type="dxa"/>
          </w:tcPr>
          <w:p w14:paraId="57AE4271" w14:textId="77777777" w:rsidR="007F662E" w:rsidRPr="00EC1CF2" w:rsidRDefault="007F662E" w:rsidP="007F662E">
            <w:r w:rsidRPr="00F3553C">
              <w:t>-2</w:t>
            </w:r>
          </w:p>
        </w:tc>
        <w:tc>
          <w:tcPr>
            <w:tcW w:w="2847" w:type="dxa"/>
          </w:tcPr>
          <w:p w14:paraId="5337C8F5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1.86</w:t>
            </w:r>
          </w:p>
        </w:tc>
        <w:tc>
          <w:tcPr>
            <w:tcW w:w="2813" w:type="dxa"/>
          </w:tcPr>
          <w:p w14:paraId="1E254C07" w14:textId="709922E6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>2</w:t>
            </w:r>
            <w:r>
              <w:t>.00</w:t>
            </w:r>
            <w:r w:rsidRPr="00D521DC">
              <w:t xml:space="preserve"> </w:t>
            </w:r>
          </w:p>
        </w:tc>
        <w:tc>
          <w:tcPr>
            <w:tcW w:w="2074" w:type="dxa"/>
          </w:tcPr>
          <w:p w14:paraId="17E26709" w14:textId="0E380911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6.61</w:t>
            </w:r>
          </w:p>
        </w:tc>
      </w:tr>
      <w:tr w:rsidR="007F662E" w14:paraId="63356B83" w14:textId="77777777" w:rsidTr="006C1CAB">
        <w:tc>
          <w:tcPr>
            <w:tcW w:w="1895" w:type="dxa"/>
          </w:tcPr>
          <w:p w14:paraId="47A84BBA" w14:textId="77777777" w:rsidR="007F662E" w:rsidRPr="00EC1CF2" w:rsidRDefault="007F662E" w:rsidP="007F662E">
            <w:r w:rsidRPr="00F3553C">
              <w:t>0</w:t>
            </w:r>
          </w:p>
        </w:tc>
        <w:tc>
          <w:tcPr>
            <w:tcW w:w="2847" w:type="dxa"/>
          </w:tcPr>
          <w:p w14:paraId="1E6DFD82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1.72</w:t>
            </w:r>
          </w:p>
        </w:tc>
        <w:tc>
          <w:tcPr>
            <w:tcW w:w="2813" w:type="dxa"/>
          </w:tcPr>
          <w:p w14:paraId="7CA31D05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1.72 </w:t>
            </w:r>
          </w:p>
        </w:tc>
        <w:tc>
          <w:tcPr>
            <w:tcW w:w="2074" w:type="dxa"/>
          </w:tcPr>
          <w:p w14:paraId="189D3CE2" w14:textId="16C08ED8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5.18</w:t>
            </w:r>
          </w:p>
        </w:tc>
      </w:tr>
      <w:tr w:rsidR="007F662E" w14:paraId="2F66A370" w14:textId="77777777" w:rsidTr="006C1CAB">
        <w:tc>
          <w:tcPr>
            <w:tcW w:w="1895" w:type="dxa"/>
          </w:tcPr>
          <w:p w14:paraId="136A7063" w14:textId="77777777" w:rsidR="007F662E" w:rsidRPr="00EC1CF2" w:rsidRDefault="007F662E" w:rsidP="007F662E">
            <w:r w:rsidRPr="00F3553C">
              <w:t>2</w:t>
            </w:r>
          </w:p>
        </w:tc>
        <w:tc>
          <w:tcPr>
            <w:tcW w:w="2847" w:type="dxa"/>
          </w:tcPr>
          <w:p w14:paraId="756639BD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1.63</w:t>
            </w:r>
          </w:p>
        </w:tc>
        <w:tc>
          <w:tcPr>
            <w:tcW w:w="2813" w:type="dxa"/>
          </w:tcPr>
          <w:p w14:paraId="6DC1F534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1.63 </w:t>
            </w:r>
          </w:p>
        </w:tc>
        <w:tc>
          <w:tcPr>
            <w:tcW w:w="2074" w:type="dxa"/>
          </w:tcPr>
          <w:p w14:paraId="44E8BB4F" w14:textId="7434BAC0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3.94</w:t>
            </w:r>
          </w:p>
        </w:tc>
      </w:tr>
      <w:tr w:rsidR="007F662E" w14:paraId="4B1896E6" w14:textId="77777777" w:rsidTr="006C1CAB">
        <w:tc>
          <w:tcPr>
            <w:tcW w:w="1895" w:type="dxa"/>
          </w:tcPr>
          <w:p w14:paraId="0F98BC15" w14:textId="77777777" w:rsidR="007F662E" w:rsidRPr="00EC1CF2" w:rsidRDefault="007F662E" w:rsidP="007F662E">
            <w:r w:rsidRPr="00F3553C">
              <w:t>4</w:t>
            </w:r>
          </w:p>
        </w:tc>
        <w:tc>
          <w:tcPr>
            <w:tcW w:w="2847" w:type="dxa"/>
          </w:tcPr>
          <w:p w14:paraId="7174348A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1.57</w:t>
            </w:r>
          </w:p>
        </w:tc>
        <w:tc>
          <w:tcPr>
            <w:tcW w:w="2813" w:type="dxa"/>
          </w:tcPr>
          <w:p w14:paraId="121073D8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1.57 </w:t>
            </w:r>
          </w:p>
        </w:tc>
        <w:tc>
          <w:tcPr>
            <w:tcW w:w="2074" w:type="dxa"/>
          </w:tcPr>
          <w:p w14:paraId="1C38D38D" w14:textId="25ED4021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2.92</w:t>
            </w:r>
          </w:p>
        </w:tc>
      </w:tr>
      <w:tr w:rsidR="007F662E" w14:paraId="0D88CCE9" w14:textId="77777777" w:rsidTr="006C1CAB">
        <w:tc>
          <w:tcPr>
            <w:tcW w:w="1895" w:type="dxa"/>
          </w:tcPr>
          <w:p w14:paraId="0961C4C2" w14:textId="77777777" w:rsidR="007F662E" w:rsidRPr="00EC1CF2" w:rsidRDefault="007F662E" w:rsidP="007F662E">
            <w:r w:rsidRPr="00F3553C">
              <w:t>6</w:t>
            </w:r>
          </w:p>
        </w:tc>
        <w:tc>
          <w:tcPr>
            <w:tcW w:w="2847" w:type="dxa"/>
          </w:tcPr>
          <w:p w14:paraId="06C5F9BB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1.54</w:t>
            </w:r>
          </w:p>
        </w:tc>
        <w:tc>
          <w:tcPr>
            <w:tcW w:w="2813" w:type="dxa"/>
          </w:tcPr>
          <w:p w14:paraId="740A37B3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1.54 </w:t>
            </w:r>
          </w:p>
        </w:tc>
        <w:tc>
          <w:tcPr>
            <w:tcW w:w="2074" w:type="dxa"/>
          </w:tcPr>
          <w:p w14:paraId="4707B3C8" w14:textId="19C1E684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2.33</w:t>
            </w:r>
          </w:p>
        </w:tc>
      </w:tr>
      <w:tr w:rsidR="007F662E" w14:paraId="74FCAB4B" w14:textId="77777777" w:rsidTr="006C1CAB">
        <w:tc>
          <w:tcPr>
            <w:tcW w:w="1895" w:type="dxa"/>
          </w:tcPr>
          <w:p w14:paraId="5429C489" w14:textId="77777777" w:rsidR="007F662E" w:rsidRPr="00EC1CF2" w:rsidRDefault="007F662E" w:rsidP="007F662E">
            <w:r w:rsidRPr="00F3553C">
              <w:t>8</w:t>
            </w:r>
          </w:p>
        </w:tc>
        <w:tc>
          <w:tcPr>
            <w:tcW w:w="2847" w:type="dxa"/>
          </w:tcPr>
          <w:p w14:paraId="616596F5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1.52</w:t>
            </w:r>
          </w:p>
        </w:tc>
        <w:tc>
          <w:tcPr>
            <w:tcW w:w="2813" w:type="dxa"/>
          </w:tcPr>
          <w:p w14:paraId="115D1105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1.52 </w:t>
            </w:r>
          </w:p>
        </w:tc>
        <w:tc>
          <w:tcPr>
            <w:tcW w:w="2074" w:type="dxa"/>
          </w:tcPr>
          <w:p w14:paraId="3A62A264" w14:textId="3EB51618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1.92</w:t>
            </w:r>
          </w:p>
        </w:tc>
      </w:tr>
      <w:tr w:rsidR="007F662E" w14:paraId="0639F41A" w14:textId="77777777" w:rsidTr="006C1CAB">
        <w:tc>
          <w:tcPr>
            <w:tcW w:w="1895" w:type="dxa"/>
          </w:tcPr>
          <w:p w14:paraId="1C445BB4" w14:textId="77777777" w:rsidR="007F662E" w:rsidRPr="00EC1CF2" w:rsidRDefault="007F662E" w:rsidP="007F662E">
            <w:r w:rsidRPr="00F3553C">
              <w:t>10</w:t>
            </w:r>
          </w:p>
        </w:tc>
        <w:tc>
          <w:tcPr>
            <w:tcW w:w="2847" w:type="dxa"/>
          </w:tcPr>
          <w:p w14:paraId="057EBAD2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1.51</w:t>
            </w:r>
          </w:p>
        </w:tc>
        <w:tc>
          <w:tcPr>
            <w:tcW w:w="2813" w:type="dxa"/>
          </w:tcPr>
          <w:p w14:paraId="69D1C721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1.51 </w:t>
            </w:r>
          </w:p>
        </w:tc>
        <w:tc>
          <w:tcPr>
            <w:tcW w:w="2074" w:type="dxa"/>
          </w:tcPr>
          <w:p w14:paraId="2FD129B6" w14:textId="441D5CC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1.67</w:t>
            </w:r>
          </w:p>
        </w:tc>
      </w:tr>
      <w:tr w:rsidR="007F662E" w14:paraId="2E5BAA06" w14:textId="77777777" w:rsidTr="006C1CAB">
        <w:tc>
          <w:tcPr>
            <w:tcW w:w="1895" w:type="dxa"/>
          </w:tcPr>
          <w:p w14:paraId="785639C5" w14:textId="77777777" w:rsidR="007F662E" w:rsidRPr="00EC1CF2" w:rsidRDefault="007F662E" w:rsidP="007F662E">
            <w:r w:rsidRPr="00F3553C">
              <w:t>12</w:t>
            </w:r>
          </w:p>
        </w:tc>
        <w:tc>
          <w:tcPr>
            <w:tcW w:w="2847" w:type="dxa"/>
          </w:tcPr>
          <w:p w14:paraId="1EF340D7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1.49</w:t>
            </w:r>
          </w:p>
        </w:tc>
        <w:tc>
          <w:tcPr>
            <w:tcW w:w="2813" w:type="dxa"/>
          </w:tcPr>
          <w:p w14:paraId="750B3EC3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1.49 </w:t>
            </w:r>
          </w:p>
        </w:tc>
        <w:tc>
          <w:tcPr>
            <w:tcW w:w="2074" w:type="dxa"/>
          </w:tcPr>
          <w:p w14:paraId="4B73A3B1" w14:textId="357D11C4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1.50</w:t>
            </w:r>
          </w:p>
        </w:tc>
      </w:tr>
      <w:tr w:rsidR="007F662E" w14:paraId="2E472DC2" w14:textId="77777777" w:rsidTr="006C1CAB">
        <w:tc>
          <w:tcPr>
            <w:tcW w:w="1895" w:type="dxa"/>
          </w:tcPr>
          <w:p w14:paraId="0D96712A" w14:textId="77777777" w:rsidR="007F662E" w:rsidRPr="00EC1CF2" w:rsidRDefault="007F662E" w:rsidP="007F662E">
            <w:r w:rsidRPr="00F3553C">
              <w:t>14</w:t>
            </w:r>
          </w:p>
        </w:tc>
        <w:tc>
          <w:tcPr>
            <w:tcW w:w="2847" w:type="dxa"/>
          </w:tcPr>
          <w:p w14:paraId="5F800896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1.48</w:t>
            </w:r>
          </w:p>
        </w:tc>
        <w:tc>
          <w:tcPr>
            <w:tcW w:w="2813" w:type="dxa"/>
          </w:tcPr>
          <w:p w14:paraId="4DD64266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1.48 </w:t>
            </w:r>
          </w:p>
        </w:tc>
        <w:tc>
          <w:tcPr>
            <w:tcW w:w="2074" w:type="dxa"/>
          </w:tcPr>
          <w:p w14:paraId="2FBE3014" w14:textId="1A1F4D05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1.33</w:t>
            </w:r>
          </w:p>
        </w:tc>
      </w:tr>
      <w:tr w:rsidR="007F662E" w14:paraId="60971226" w14:textId="77777777" w:rsidTr="006C1CAB">
        <w:tc>
          <w:tcPr>
            <w:tcW w:w="1895" w:type="dxa"/>
          </w:tcPr>
          <w:p w14:paraId="7BB331AE" w14:textId="77777777" w:rsidR="007F662E" w:rsidRPr="00EC1CF2" w:rsidRDefault="007F662E" w:rsidP="007F662E">
            <w:r w:rsidRPr="00F3553C">
              <w:t>16</w:t>
            </w:r>
          </w:p>
        </w:tc>
        <w:tc>
          <w:tcPr>
            <w:tcW w:w="2847" w:type="dxa"/>
          </w:tcPr>
          <w:p w14:paraId="2485E7FC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1.48</w:t>
            </w:r>
          </w:p>
        </w:tc>
        <w:tc>
          <w:tcPr>
            <w:tcW w:w="2813" w:type="dxa"/>
          </w:tcPr>
          <w:p w14:paraId="4021671E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1.48 </w:t>
            </w:r>
          </w:p>
        </w:tc>
        <w:tc>
          <w:tcPr>
            <w:tcW w:w="2074" w:type="dxa"/>
          </w:tcPr>
          <w:p w14:paraId="5C7DC90E" w14:textId="3DDA70DD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1.25</w:t>
            </w:r>
          </w:p>
        </w:tc>
      </w:tr>
      <w:tr w:rsidR="007F662E" w14:paraId="53170C2B" w14:textId="77777777" w:rsidTr="006C1CAB">
        <w:tc>
          <w:tcPr>
            <w:tcW w:w="1895" w:type="dxa"/>
          </w:tcPr>
          <w:p w14:paraId="1EA02382" w14:textId="77777777" w:rsidR="007F662E" w:rsidRPr="00EC1CF2" w:rsidRDefault="007F662E" w:rsidP="007F662E">
            <w:r w:rsidRPr="00F3553C">
              <w:t>18</w:t>
            </w:r>
          </w:p>
        </w:tc>
        <w:tc>
          <w:tcPr>
            <w:tcW w:w="2847" w:type="dxa"/>
          </w:tcPr>
          <w:p w14:paraId="007EF4B1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1.48</w:t>
            </w:r>
          </w:p>
        </w:tc>
        <w:tc>
          <w:tcPr>
            <w:tcW w:w="2813" w:type="dxa"/>
          </w:tcPr>
          <w:p w14:paraId="217DE233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1.48 </w:t>
            </w:r>
          </w:p>
        </w:tc>
        <w:tc>
          <w:tcPr>
            <w:tcW w:w="2074" w:type="dxa"/>
          </w:tcPr>
          <w:p w14:paraId="755B8555" w14:textId="0028A309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1.17</w:t>
            </w:r>
          </w:p>
        </w:tc>
      </w:tr>
      <w:tr w:rsidR="007F662E" w14:paraId="6C722C04" w14:textId="77777777" w:rsidTr="006C1CAB">
        <w:tc>
          <w:tcPr>
            <w:tcW w:w="1895" w:type="dxa"/>
          </w:tcPr>
          <w:p w14:paraId="363AC0A3" w14:textId="77777777" w:rsidR="007F662E" w:rsidRPr="00EC1CF2" w:rsidRDefault="007F662E" w:rsidP="007F662E">
            <w:r w:rsidRPr="00F3553C">
              <w:t>20</w:t>
            </w:r>
          </w:p>
        </w:tc>
        <w:tc>
          <w:tcPr>
            <w:tcW w:w="2847" w:type="dxa"/>
          </w:tcPr>
          <w:p w14:paraId="06FD0017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EC1CF2">
              <w:t>1.48</w:t>
            </w:r>
          </w:p>
        </w:tc>
        <w:tc>
          <w:tcPr>
            <w:tcW w:w="2813" w:type="dxa"/>
          </w:tcPr>
          <w:p w14:paraId="32F921C9" w14:textId="77777777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D521DC">
              <w:t xml:space="preserve">1.48 </w:t>
            </w:r>
          </w:p>
        </w:tc>
        <w:tc>
          <w:tcPr>
            <w:tcW w:w="2074" w:type="dxa"/>
          </w:tcPr>
          <w:p w14:paraId="1A91F509" w14:textId="32032E18" w:rsidR="007F662E" w:rsidRDefault="007F662E" w:rsidP="007F662E">
            <w:pPr>
              <w:rPr>
                <w:rFonts w:eastAsiaTheme="minorEastAsia"/>
                <w:lang w:eastAsia="zh-CN"/>
              </w:rPr>
            </w:pPr>
            <w:r w:rsidRPr="00CD41EE">
              <w:t>1.12</w:t>
            </w:r>
          </w:p>
        </w:tc>
      </w:tr>
    </w:tbl>
    <w:p w14:paraId="7D1601FD" w14:textId="77777777" w:rsidR="006C1CAB" w:rsidRDefault="006C1CAB" w:rsidP="006C1CAB">
      <w:pPr>
        <w:jc w:val="center"/>
        <w:rPr>
          <w:rFonts w:eastAsiaTheme="minorEastAsia"/>
          <w:b/>
          <w:szCs w:val="21"/>
          <w:lang w:eastAsia="zh-CN"/>
        </w:rPr>
      </w:pPr>
    </w:p>
    <w:p w14:paraId="5C475154" w14:textId="484975D3" w:rsidR="00B40538" w:rsidRPr="00690BE4" w:rsidRDefault="00B40538" w:rsidP="00690BE4">
      <w:pPr>
        <w:rPr>
          <w:rFonts w:eastAsiaTheme="minorEastAsia"/>
          <w:szCs w:val="21"/>
          <w:lang w:eastAsia="zh-CN"/>
        </w:rPr>
      </w:pPr>
    </w:p>
    <w:p w14:paraId="0FEC1D73" w14:textId="15CA6690" w:rsidR="00C46ADB" w:rsidRDefault="00D663A1" w:rsidP="0059435F">
      <w:pPr>
        <w:jc w:val="center"/>
        <w:rPr>
          <w:rFonts w:eastAsiaTheme="minorEastAsia"/>
          <w:b/>
          <w:szCs w:val="21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0CD68F9" wp14:editId="7EC68EA5">
            <wp:extent cx="6185367" cy="2714400"/>
            <wp:effectExtent l="0" t="0" r="635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94189" cy="2718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653BF9" w14:textId="7B05921E" w:rsidR="00EA3B5C" w:rsidRDefault="00EA3B5C" w:rsidP="0059435F">
      <w:pPr>
        <w:jc w:val="center"/>
        <w:rPr>
          <w:rFonts w:eastAsiaTheme="minorEastAsia"/>
          <w:b/>
          <w:szCs w:val="21"/>
          <w:lang w:eastAsia="zh-CN"/>
        </w:rPr>
      </w:pPr>
      <w:r>
        <w:rPr>
          <w:rFonts w:eastAsiaTheme="minorEastAsia" w:hint="eastAsia"/>
          <w:b/>
          <w:szCs w:val="21"/>
          <w:lang w:eastAsia="zh-CN"/>
        </w:rPr>
        <w:t>F</w:t>
      </w:r>
      <w:r>
        <w:rPr>
          <w:rFonts w:eastAsiaTheme="minorEastAsia"/>
          <w:b/>
          <w:szCs w:val="21"/>
          <w:lang w:eastAsia="zh-CN"/>
        </w:rPr>
        <w:t>ig.2 Throughput performance for 16x2 rank2</w:t>
      </w:r>
    </w:p>
    <w:p w14:paraId="66969FFC" w14:textId="1C4A0E29" w:rsidR="006C1CAB" w:rsidRPr="0059435F" w:rsidRDefault="006C1CAB" w:rsidP="006C1CAB">
      <w:pPr>
        <w:jc w:val="center"/>
        <w:rPr>
          <w:rFonts w:eastAsiaTheme="minorEastAsia"/>
          <w:b/>
          <w:lang w:eastAsia="zh-CN"/>
        </w:rPr>
      </w:pPr>
      <w:r w:rsidRPr="0059435F">
        <w:rPr>
          <w:rFonts w:eastAsiaTheme="minorEastAsia"/>
          <w:b/>
          <w:lang w:eastAsia="zh-CN"/>
        </w:rPr>
        <w:t xml:space="preserve">Table </w:t>
      </w:r>
      <w:r>
        <w:rPr>
          <w:rFonts w:eastAsiaTheme="minorEastAsia"/>
          <w:b/>
          <w:lang w:eastAsia="zh-CN"/>
        </w:rPr>
        <w:t>2</w:t>
      </w:r>
      <w:r w:rsidRPr="0059435F">
        <w:rPr>
          <w:rFonts w:eastAsiaTheme="minorEastAsia"/>
          <w:b/>
          <w:lang w:eastAsia="zh-CN"/>
        </w:rPr>
        <w:t xml:space="preserve">: </w:t>
      </w:r>
      <w:r w:rsidR="00AF24ED">
        <w:rPr>
          <w:rFonts w:eastAsiaTheme="minorEastAsia"/>
          <w:b/>
          <w:lang w:eastAsia="zh-CN"/>
        </w:rPr>
        <w:t>T</w:t>
      </w:r>
      <w:r w:rsidRPr="0059435F">
        <w:rPr>
          <w:rFonts w:eastAsiaTheme="minorEastAsia"/>
          <w:b/>
          <w:lang w:eastAsia="zh-CN"/>
        </w:rPr>
        <w:t xml:space="preserve">he relative throughput between following and random PMI for 16x2 rank </w:t>
      </w:r>
      <w:r>
        <w:rPr>
          <w:rFonts w:eastAsiaTheme="minorEastAsia"/>
          <w:b/>
          <w:lang w:eastAsia="zh-CN"/>
        </w:rPr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5"/>
        <w:gridCol w:w="2847"/>
        <w:gridCol w:w="2813"/>
        <w:gridCol w:w="2074"/>
      </w:tblGrid>
      <w:tr w:rsidR="006C1CAB" w14:paraId="69CF740B" w14:textId="77777777" w:rsidTr="0065288D">
        <w:tc>
          <w:tcPr>
            <w:tcW w:w="18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6A6A6" w:themeFill="background1" w:themeFillShade="A6"/>
          </w:tcPr>
          <w:p w14:paraId="3B847464" w14:textId="77777777" w:rsidR="006C1CAB" w:rsidRPr="00AF24ED" w:rsidRDefault="006C1CAB" w:rsidP="006C1CAB">
            <w:pPr>
              <w:rPr>
                <w:rFonts w:eastAsiaTheme="minorEastAsia"/>
                <w:b/>
                <w:lang w:eastAsia="zh-CN"/>
              </w:rPr>
            </w:pPr>
            <w:r w:rsidRPr="00AF24ED">
              <w:rPr>
                <w:rFonts w:eastAsiaTheme="minorEastAsia" w:hint="eastAsia"/>
                <w:b/>
                <w:lang w:eastAsia="zh-CN"/>
              </w:rPr>
              <w:t>S</w:t>
            </w:r>
            <w:r w:rsidRPr="00AF24ED">
              <w:rPr>
                <w:rFonts w:eastAsiaTheme="minorEastAsia"/>
                <w:b/>
                <w:lang w:eastAsia="zh-CN"/>
              </w:rPr>
              <w:t>NR (dB)</w:t>
            </w:r>
          </w:p>
        </w:tc>
        <w:tc>
          <w:tcPr>
            <w:tcW w:w="284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6A6A6" w:themeFill="background1" w:themeFillShade="A6"/>
          </w:tcPr>
          <w:p w14:paraId="6372051B" w14:textId="77777777" w:rsidR="006C1CAB" w:rsidRPr="00AF24ED" w:rsidRDefault="006C1CAB" w:rsidP="006C1CAB">
            <w:pPr>
              <w:rPr>
                <w:rFonts w:eastAsiaTheme="minorEastAsia"/>
                <w:b/>
                <w:lang w:eastAsia="zh-CN"/>
              </w:rPr>
            </w:pPr>
            <w:r w:rsidRPr="00AF24ED">
              <w:rPr>
                <w:rFonts w:eastAsiaTheme="minorEastAsia"/>
                <w:b/>
                <w:lang w:eastAsia="zh-CN"/>
              </w:rPr>
              <w:t xml:space="preserve"> </w:t>
            </w:r>
            <w:r w:rsidRPr="00AF24ED">
              <w:rPr>
                <w:rFonts w:eastAsiaTheme="minorEastAsia" w:hint="eastAsia"/>
                <w:b/>
                <w:lang w:eastAsia="zh-CN"/>
              </w:rPr>
              <w:t>T</w:t>
            </w:r>
            <w:r w:rsidRPr="00AF24ED">
              <w:rPr>
                <w:rFonts w:eastAsiaTheme="minorEastAsia"/>
                <w:b/>
                <w:lang w:eastAsia="zh-CN"/>
              </w:rPr>
              <w:t>ype II with ‘SubbandAmplitude=OFF’</w:t>
            </w:r>
          </w:p>
        </w:tc>
        <w:tc>
          <w:tcPr>
            <w:tcW w:w="281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6A6A6" w:themeFill="background1" w:themeFillShade="A6"/>
          </w:tcPr>
          <w:p w14:paraId="283AC26A" w14:textId="77777777" w:rsidR="006C1CAB" w:rsidRPr="00AF24ED" w:rsidRDefault="006C1CAB" w:rsidP="006C1CAB">
            <w:pPr>
              <w:rPr>
                <w:rFonts w:eastAsiaTheme="minorEastAsia"/>
                <w:b/>
                <w:lang w:eastAsia="zh-CN"/>
              </w:rPr>
            </w:pPr>
            <w:r w:rsidRPr="00AF24ED">
              <w:rPr>
                <w:rFonts w:eastAsiaTheme="minorEastAsia"/>
                <w:b/>
                <w:lang w:eastAsia="zh-CN"/>
              </w:rPr>
              <w:t>Type II with ‘SubbandAmplitude=ON’</w:t>
            </w:r>
          </w:p>
        </w:tc>
        <w:tc>
          <w:tcPr>
            <w:tcW w:w="207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6A6A6" w:themeFill="background1" w:themeFillShade="A6"/>
          </w:tcPr>
          <w:p w14:paraId="71411BAB" w14:textId="77777777" w:rsidR="006C1CAB" w:rsidRPr="00AF24ED" w:rsidRDefault="006C1CAB" w:rsidP="006C1CAB">
            <w:pPr>
              <w:rPr>
                <w:rFonts w:eastAsiaTheme="minorEastAsia"/>
                <w:b/>
                <w:lang w:eastAsia="zh-CN"/>
              </w:rPr>
            </w:pPr>
            <w:r w:rsidRPr="00AF24ED">
              <w:rPr>
                <w:rFonts w:eastAsiaTheme="minorEastAsia"/>
                <w:b/>
                <w:lang w:eastAsia="zh-CN"/>
              </w:rPr>
              <w:t>Type I</w:t>
            </w:r>
          </w:p>
        </w:tc>
      </w:tr>
      <w:tr w:rsidR="00E564E9" w14:paraId="77624EFB" w14:textId="77777777" w:rsidTr="0065288D">
        <w:tc>
          <w:tcPr>
            <w:tcW w:w="1895" w:type="dxa"/>
            <w:tcBorders>
              <w:top w:val="single" w:sz="4" w:space="0" w:color="808080" w:themeColor="background1" w:themeShade="80"/>
            </w:tcBorders>
          </w:tcPr>
          <w:p w14:paraId="3AA12A4A" w14:textId="543DDF8B" w:rsidR="00E564E9" w:rsidRPr="00EC1CF2" w:rsidRDefault="00E564E9" w:rsidP="00E564E9">
            <w:r>
              <w:t>8</w:t>
            </w:r>
          </w:p>
        </w:tc>
        <w:tc>
          <w:tcPr>
            <w:tcW w:w="2847" w:type="dxa"/>
            <w:tcBorders>
              <w:top w:val="single" w:sz="4" w:space="0" w:color="808080" w:themeColor="background1" w:themeShade="80"/>
            </w:tcBorders>
          </w:tcPr>
          <w:p w14:paraId="53E031E6" w14:textId="23E6A8A1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051D3C">
              <w:t>4972.99</w:t>
            </w:r>
          </w:p>
        </w:tc>
        <w:tc>
          <w:tcPr>
            <w:tcW w:w="2813" w:type="dxa"/>
            <w:tcBorders>
              <w:top w:val="single" w:sz="4" w:space="0" w:color="808080" w:themeColor="background1" w:themeShade="80"/>
            </w:tcBorders>
          </w:tcPr>
          <w:p w14:paraId="5AE7164D" w14:textId="7618032C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4941.01 </w:t>
            </w:r>
          </w:p>
        </w:tc>
        <w:tc>
          <w:tcPr>
            <w:tcW w:w="2074" w:type="dxa"/>
            <w:tcBorders>
              <w:top w:val="single" w:sz="4" w:space="0" w:color="808080" w:themeColor="background1" w:themeShade="80"/>
            </w:tcBorders>
          </w:tcPr>
          <w:p w14:paraId="6E4F6854" w14:textId="46D444A3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3.92</w:t>
            </w:r>
          </w:p>
        </w:tc>
      </w:tr>
      <w:tr w:rsidR="00E564E9" w14:paraId="60170AA4" w14:textId="77777777" w:rsidTr="006C1CAB">
        <w:tc>
          <w:tcPr>
            <w:tcW w:w="1895" w:type="dxa"/>
          </w:tcPr>
          <w:p w14:paraId="117CE5C1" w14:textId="40499678" w:rsidR="00E564E9" w:rsidRPr="00EC1CF2" w:rsidRDefault="00E564E9" w:rsidP="00E564E9">
            <w:r>
              <w:t>10</w:t>
            </w:r>
          </w:p>
        </w:tc>
        <w:tc>
          <w:tcPr>
            <w:tcW w:w="2847" w:type="dxa"/>
          </w:tcPr>
          <w:p w14:paraId="7F86C63F" w14:textId="62DFF1D7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051D3C">
              <w:t>831.17</w:t>
            </w:r>
          </w:p>
        </w:tc>
        <w:tc>
          <w:tcPr>
            <w:tcW w:w="2813" w:type="dxa"/>
          </w:tcPr>
          <w:p w14:paraId="7070545F" w14:textId="123EB4E2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1234.50 </w:t>
            </w:r>
          </w:p>
        </w:tc>
        <w:tc>
          <w:tcPr>
            <w:tcW w:w="2074" w:type="dxa"/>
          </w:tcPr>
          <w:p w14:paraId="2061B986" w14:textId="5859F4E9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3.01</w:t>
            </w:r>
          </w:p>
        </w:tc>
      </w:tr>
      <w:tr w:rsidR="00E564E9" w14:paraId="43EE07F5" w14:textId="77777777" w:rsidTr="006C1CAB">
        <w:tc>
          <w:tcPr>
            <w:tcW w:w="1895" w:type="dxa"/>
          </w:tcPr>
          <w:p w14:paraId="6F0021EC" w14:textId="4003800A" w:rsidR="00E564E9" w:rsidRPr="00EC1CF2" w:rsidRDefault="00E564E9" w:rsidP="00E564E9">
            <w:r w:rsidRPr="00F3553C">
              <w:t>1</w:t>
            </w:r>
            <w:r>
              <w:t>2</w:t>
            </w:r>
          </w:p>
        </w:tc>
        <w:tc>
          <w:tcPr>
            <w:tcW w:w="2847" w:type="dxa"/>
          </w:tcPr>
          <w:p w14:paraId="73224D99" w14:textId="444DBEA4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051D3C">
              <w:t>311.50</w:t>
            </w:r>
          </w:p>
        </w:tc>
        <w:tc>
          <w:tcPr>
            <w:tcW w:w="2813" w:type="dxa"/>
          </w:tcPr>
          <w:p w14:paraId="0607D1F5" w14:textId="0AAE0C5C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706.71 </w:t>
            </w:r>
          </w:p>
        </w:tc>
        <w:tc>
          <w:tcPr>
            <w:tcW w:w="2074" w:type="dxa"/>
          </w:tcPr>
          <w:p w14:paraId="750E62B7" w14:textId="0E15645E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2.43</w:t>
            </w:r>
          </w:p>
        </w:tc>
      </w:tr>
      <w:tr w:rsidR="00E564E9" w14:paraId="565D1A6D" w14:textId="77777777" w:rsidTr="006C1CAB">
        <w:tc>
          <w:tcPr>
            <w:tcW w:w="1895" w:type="dxa"/>
          </w:tcPr>
          <w:p w14:paraId="1DB4170D" w14:textId="69D05CDC" w:rsidR="00E564E9" w:rsidRPr="00EC1CF2" w:rsidRDefault="00E564E9" w:rsidP="00E564E9">
            <w:r w:rsidRPr="00F3553C">
              <w:t>1</w:t>
            </w:r>
            <w:r>
              <w:t>4</w:t>
            </w:r>
          </w:p>
        </w:tc>
        <w:tc>
          <w:tcPr>
            <w:tcW w:w="2847" w:type="dxa"/>
          </w:tcPr>
          <w:p w14:paraId="20E5076B" w14:textId="759764E1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051D3C">
              <w:t>106.13</w:t>
            </w:r>
          </w:p>
        </w:tc>
        <w:tc>
          <w:tcPr>
            <w:tcW w:w="2813" w:type="dxa"/>
          </w:tcPr>
          <w:p w14:paraId="0D5A6878" w14:textId="521CD91F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451.82 </w:t>
            </w:r>
          </w:p>
        </w:tc>
        <w:tc>
          <w:tcPr>
            <w:tcW w:w="2074" w:type="dxa"/>
          </w:tcPr>
          <w:p w14:paraId="606679D7" w14:textId="65B815D4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2.06</w:t>
            </w:r>
          </w:p>
        </w:tc>
      </w:tr>
      <w:tr w:rsidR="00E564E9" w14:paraId="54ED0EB8" w14:textId="77777777" w:rsidTr="006C1CAB">
        <w:tc>
          <w:tcPr>
            <w:tcW w:w="1895" w:type="dxa"/>
          </w:tcPr>
          <w:p w14:paraId="4CCBA1F6" w14:textId="5592856A" w:rsidR="00E564E9" w:rsidRPr="00EC1CF2" w:rsidRDefault="00E564E9" w:rsidP="00E564E9">
            <w:r w:rsidRPr="00F3553C">
              <w:t>1</w:t>
            </w:r>
            <w:r>
              <w:t>6</w:t>
            </w:r>
          </w:p>
        </w:tc>
        <w:tc>
          <w:tcPr>
            <w:tcW w:w="2847" w:type="dxa"/>
          </w:tcPr>
          <w:p w14:paraId="3B113674" w14:textId="4C05FAA2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051D3C">
              <w:t>46.62</w:t>
            </w:r>
          </w:p>
        </w:tc>
        <w:tc>
          <w:tcPr>
            <w:tcW w:w="2813" w:type="dxa"/>
          </w:tcPr>
          <w:p w14:paraId="1E62E30C" w14:textId="37C260D7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413.83 </w:t>
            </w:r>
          </w:p>
        </w:tc>
        <w:tc>
          <w:tcPr>
            <w:tcW w:w="2074" w:type="dxa"/>
          </w:tcPr>
          <w:p w14:paraId="52AD1435" w14:textId="622A623F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1.80</w:t>
            </w:r>
          </w:p>
        </w:tc>
      </w:tr>
      <w:tr w:rsidR="00E564E9" w14:paraId="04393FB2" w14:textId="77777777" w:rsidTr="006C1CAB">
        <w:tc>
          <w:tcPr>
            <w:tcW w:w="1895" w:type="dxa"/>
          </w:tcPr>
          <w:p w14:paraId="255A7E0A" w14:textId="514BCE61" w:rsidR="00E564E9" w:rsidRPr="00EC1CF2" w:rsidRDefault="00E564E9" w:rsidP="00E564E9">
            <w:r w:rsidRPr="00F3553C">
              <w:t>1</w:t>
            </w:r>
            <w:r>
              <w:t>8</w:t>
            </w:r>
          </w:p>
        </w:tc>
        <w:tc>
          <w:tcPr>
            <w:tcW w:w="2847" w:type="dxa"/>
          </w:tcPr>
          <w:p w14:paraId="1BA20D44" w14:textId="1C6CEC19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051D3C">
              <w:t>26.39</w:t>
            </w:r>
          </w:p>
        </w:tc>
        <w:tc>
          <w:tcPr>
            <w:tcW w:w="2813" w:type="dxa"/>
          </w:tcPr>
          <w:p w14:paraId="32E3B60E" w14:textId="3709E522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275.28 </w:t>
            </w:r>
          </w:p>
        </w:tc>
        <w:tc>
          <w:tcPr>
            <w:tcW w:w="2074" w:type="dxa"/>
          </w:tcPr>
          <w:p w14:paraId="64CC1472" w14:textId="0F07EAE0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1.60</w:t>
            </w:r>
          </w:p>
        </w:tc>
      </w:tr>
      <w:tr w:rsidR="00E564E9" w14:paraId="117186A7" w14:textId="77777777" w:rsidTr="006C1CAB">
        <w:tc>
          <w:tcPr>
            <w:tcW w:w="1895" w:type="dxa"/>
          </w:tcPr>
          <w:p w14:paraId="234D40D2" w14:textId="3188FC47" w:rsidR="00E564E9" w:rsidRPr="00EC1CF2" w:rsidRDefault="00E564E9" w:rsidP="00E564E9">
            <w:r>
              <w:t>20</w:t>
            </w:r>
          </w:p>
        </w:tc>
        <w:tc>
          <w:tcPr>
            <w:tcW w:w="2847" w:type="dxa"/>
          </w:tcPr>
          <w:p w14:paraId="65BC71C2" w14:textId="19AA4D5B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051D3C">
              <w:t>17.38</w:t>
            </w:r>
          </w:p>
        </w:tc>
        <w:tc>
          <w:tcPr>
            <w:tcW w:w="2813" w:type="dxa"/>
          </w:tcPr>
          <w:p w14:paraId="09650588" w14:textId="11A818B4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235.76 </w:t>
            </w:r>
          </w:p>
        </w:tc>
        <w:tc>
          <w:tcPr>
            <w:tcW w:w="2074" w:type="dxa"/>
          </w:tcPr>
          <w:p w14:paraId="0391F506" w14:textId="3DCA3AA3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1.44</w:t>
            </w:r>
          </w:p>
        </w:tc>
      </w:tr>
      <w:tr w:rsidR="00E564E9" w14:paraId="34A3BA84" w14:textId="77777777" w:rsidTr="006C1CAB">
        <w:tc>
          <w:tcPr>
            <w:tcW w:w="1895" w:type="dxa"/>
          </w:tcPr>
          <w:p w14:paraId="4B47733C" w14:textId="75E46AEA" w:rsidR="00E564E9" w:rsidRPr="00EC1CF2" w:rsidRDefault="00E564E9" w:rsidP="00E564E9">
            <w:r w:rsidRPr="00F3553C">
              <w:t>2</w:t>
            </w:r>
            <w:r>
              <w:t>2</w:t>
            </w:r>
          </w:p>
        </w:tc>
        <w:tc>
          <w:tcPr>
            <w:tcW w:w="2847" w:type="dxa"/>
          </w:tcPr>
          <w:p w14:paraId="0F1C91FA" w14:textId="35666078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051D3C">
              <w:t>14.89</w:t>
            </w:r>
          </w:p>
        </w:tc>
        <w:tc>
          <w:tcPr>
            <w:tcW w:w="2813" w:type="dxa"/>
          </w:tcPr>
          <w:p w14:paraId="5618DABE" w14:textId="78C87293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28.06 </w:t>
            </w:r>
          </w:p>
        </w:tc>
        <w:tc>
          <w:tcPr>
            <w:tcW w:w="2074" w:type="dxa"/>
          </w:tcPr>
          <w:p w14:paraId="128C8A56" w14:textId="12385FF3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1.35</w:t>
            </w:r>
          </w:p>
        </w:tc>
      </w:tr>
      <w:tr w:rsidR="00E564E9" w14:paraId="3AFA0604" w14:textId="77777777" w:rsidTr="006C1CAB">
        <w:tc>
          <w:tcPr>
            <w:tcW w:w="1895" w:type="dxa"/>
          </w:tcPr>
          <w:p w14:paraId="31E143B2" w14:textId="490F36DB" w:rsidR="00E564E9" w:rsidRPr="00E564E9" w:rsidRDefault="00E564E9" w:rsidP="00E564E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2847" w:type="dxa"/>
          </w:tcPr>
          <w:p w14:paraId="29EEBF89" w14:textId="22C62A96" w:rsidR="00E564E9" w:rsidRPr="00051D3C" w:rsidRDefault="00E564E9" w:rsidP="00E564E9">
            <w:r w:rsidRPr="004E3BFB">
              <w:t>14.01</w:t>
            </w:r>
          </w:p>
        </w:tc>
        <w:tc>
          <w:tcPr>
            <w:tcW w:w="2813" w:type="dxa"/>
          </w:tcPr>
          <w:p w14:paraId="4736A344" w14:textId="3CE072A7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28.45 </w:t>
            </w:r>
          </w:p>
        </w:tc>
        <w:tc>
          <w:tcPr>
            <w:tcW w:w="2074" w:type="dxa"/>
          </w:tcPr>
          <w:p w14:paraId="16223FE6" w14:textId="17C5B3DD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1.28</w:t>
            </w:r>
          </w:p>
        </w:tc>
      </w:tr>
      <w:tr w:rsidR="00E564E9" w14:paraId="14BD3590" w14:textId="77777777" w:rsidTr="006C1CAB">
        <w:tc>
          <w:tcPr>
            <w:tcW w:w="1895" w:type="dxa"/>
          </w:tcPr>
          <w:p w14:paraId="473A854A" w14:textId="11C15495" w:rsidR="00E564E9" w:rsidRDefault="00E564E9" w:rsidP="00E564E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2847" w:type="dxa"/>
          </w:tcPr>
          <w:p w14:paraId="2B184B17" w14:textId="275C8806" w:rsidR="00E564E9" w:rsidRPr="00051D3C" w:rsidRDefault="00E564E9" w:rsidP="00E564E9">
            <w:r w:rsidRPr="004E3BFB">
              <w:t>14.21</w:t>
            </w:r>
          </w:p>
        </w:tc>
        <w:tc>
          <w:tcPr>
            <w:tcW w:w="2813" w:type="dxa"/>
          </w:tcPr>
          <w:p w14:paraId="5E0577B6" w14:textId="099B5740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25.15 </w:t>
            </w:r>
          </w:p>
        </w:tc>
        <w:tc>
          <w:tcPr>
            <w:tcW w:w="2074" w:type="dxa"/>
          </w:tcPr>
          <w:p w14:paraId="12CE7077" w14:textId="1691DCCF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1.24</w:t>
            </w:r>
          </w:p>
        </w:tc>
      </w:tr>
      <w:tr w:rsidR="00E564E9" w14:paraId="7ADD577A" w14:textId="77777777" w:rsidTr="006C1CAB">
        <w:tc>
          <w:tcPr>
            <w:tcW w:w="1895" w:type="dxa"/>
          </w:tcPr>
          <w:p w14:paraId="78E3507B" w14:textId="661B0770" w:rsidR="00E564E9" w:rsidRDefault="00E564E9" w:rsidP="00E564E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2847" w:type="dxa"/>
          </w:tcPr>
          <w:p w14:paraId="439372E6" w14:textId="23DB10C1" w:rsidR="00E564E9" w:rsidRPr="00051D3C" w:rsidRDefault="00E564E9" w:rsidP="00E564E9">
            <w:r w:rsidRPr="004E3BFB">
              <w:t>14.17</w:t>
            </w:r>
          </w:p>
        </w:tc>
        <w:tc>
          <w:tcPr>
            <w:tcW w:w="2813" w:type="dxa"/>
          </w:tcPr>
          <w:p w14:paraId="0AABB0E8" w14:textId="276ED8EA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D66901">
              <w:t xml:space="preserve">27.35 </w:t>
            </w:r>
          </w:p>
        </w:tc>
        <w:tc>
          <w:tcPr>
            <w:tcW w:w="2074" w:type="dxa"/>
          </w:tcPr>
          <w:p w14:paraId="77AE7577" w14:textId="74D0BB86" w:rsidR="00E564E9" w:rsidRDefault="00E564E9" w:rsidP="00E564E9">
            <w:pPr>
              <w:rPr>
                <w:rFonts w:eastAsiaTheme="minorEastAsia"/>
                <w:lang w:eastAsia="zh-CN"/>
              </w:rPr>
            </w:pPr>
            <w:r w:rsidRPr="0066600C">
              <w:t>1.21</w:t>
            </w:r>
          </w:p>
        </w:tc>
      </w:tr>
    </w:tbl>
    <w:p w14:paraId="34E5B1D2" w14:textId="7D5C99B6" w:rsidR="00C12898" w:rsidRDefault="00C12898" w:rsidP="001A0E9E">
      <w:pPr>
        <w:rPr>
          <w:rFonts w:eastAsiaTheme="minorEastAsia"/>
          <w:lang w:eastAsia="zh-CN"/>
        </w:rPr>
      </w:pPr>
    </w:p>
    <w:p w14:paraId="4DC7055A" w14:textId="344123F5" w:rsidR="000262A6" w:rsidRDefault="00C12898" w:rsidP="001A0E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observed that </w:t>
      </w:r>
      <w:r w:rsidR="004A2936">
        <w:rPr>
          <w:rFonts w:eastAsiaTheme="minorEastAsia"/>
          <w:lang w:eastAsia="zh-CN"/>
        </w:rPr>
        <w:t xml:space="preserve">the performance </w:t>
      </w:r>
      <w:r w:rsidR="004E7F62">
        <w:rPr>
          <w:rFonts w:eastAsiaTheme="minorEastAsia"/>
          <w:lang w:eastAsia="zh-CN"/>
        </w:rPr>
        <w:t xml:space="preserve">of </w:t>
      </w:r>
      <w:r w:rsidR="004A2936">
        <w:rPr>
          <w:rFonts w:eastAsiaTheme="minorEastAsia"/>
          <w:lang w:eastAsia="zh-CN"/>
        </w:rPr>
        <w:t xml:space="preserve">Type II with ‘subbandAmplitude=ON’ is almost identical to ‘subbandAmplitude=OFF’ </w:t>
      </w:r>
      <w:r w:rsidR="00B6511F">
        <w:rPr>
          <w:rFonts w:eastAsiaTheme="minorEastAsia"/>
          <w:lang w:eastAsia="zh-CN"/>
        </w:rPr>
        <w:t>in</w:t>
      </w:r>
      <w:r w:rsidR="004A2936">
        <w:rPr>
          <w:rFonts w:eastAsiaTheme="minorEastAsia"/>
          <w:lang w:eastAsia="zh-CN"/>
        </w:rPr>
        <w:t xml:space="preserve"> </w:t>
      </w:r>
      <w:r w:rsidR="00383CA0">
        <w:rPr>
          <w:rFonts w:eastAsiaTheme="minorEastAsia"/>
          <w:lang w:eastAsia="zh-CN"/>
        </w:rPr>
        <w:t>channel ‘TDL-A’</w:t>
      </w:r>
      <w:r w:rsidR="004A2936">
        <w:rPr>
          <w:rFonts w:eastAsiaTheme="minorEastAsia"/>
          <w:lang w:eastAsia="zh-CN"/>
        </w:rPr>
        <w:t xml:space="preserve"> case. As for Type II, it achieves significant </w:t>
      </w:r>
      <w:r w:rsidR="004151BC">
        <w:rPr>
          <w:rFonts w:eastAsiaTheme="minorEastAsia"/>
          <w:lang w:eastAsia="zh-CN"/>
        </w:rPr>
        <w:t>gain compared</w:t>
      </w:r>
      <w:r w:rsidR="004A2936">
        <w:rPr>
          <w:rFonts w:eastAsiaTheme="minorEastAsia"/>
          <w:lang w:eastAsia="zh-CN"/>
        </w:rPr>
        <w:t xml:space="preserve"> to Type I codebook</w:t>
      </w:r>
      <w:r w:rsidR="004151BC">
        <w:rPr>
          <w:rFonts w:eastAsiaTheme="minorEastAsia"/>
          <w:lang w:eastAsia="zh-CN"/>
        </w:rPr>
        <w:t xml:space="preserve">, the gain is about 9dB </w:t>
      </w:r>
      <w:r w:rsidR="00F97F19">
        <w:rPr>
          <w:rFonts w:eastAsiaTheme="minorEastAsia"/>
          <w:lang w:eastAsia="zh-CN"/>
        </w:rPr>
        <w:t>and</w:t>
      </w:r>
      <w:r w:rsidR="006A2D32">
        <w:rPr>
          <w:rFonts w:eastAsiaTheme="minorEastAsia"/>
          <w:lang w:eastAsia="zh-CN"/>
        </w:rPr>
        <w:t xml:space="preserve"> 6.6</w:t>
      </w:r>
      <w:r w:rsidR="00F97F19">
        <w:rPr>
          <w:rFonts w:eastAsiaTheme="minorEastAsia"/>
          <w:lang w:eastAsia="zh-CN"/>
        </w:rPr>
        <w:t xml:space="preserve">dB for rank1 and rank 2 separately </w:t>
      </w:r>
      <w:r w:rsidR="004151BC">
        <w:rPr>
          <w:rFonts w:eastAsiaTheme="minorEastAsia"/>
          <w:lang w:eastAsia="zh-CN"/>
        </w:rPr>
        <w:t>at SNR point at 9</w:t>
      </w:r>
      <w:r w:rsidR="006A2D32">
        <w:rPr>
          <w:rFonts w:eastAsiaTheme="minorEastAsia"/>
          <w:lang w:eastAsia="zh-CN"/>
        </w:rPr>
        <w:t>0</w:t>
      </w:r>
      <w:r w:rsidR="004151BC">
        <w:rPr>
          <w:rFonts w:eastAsiaTheme="minorEastAsia"/>
          <w:lang w:eastAsia="zh-CN"/>
        </w:rPr>
        <w:t>% of peak throughput.</w:t>
      </w:r>
      <w:r w:rsidR="00F97F19">
        <w:rPr>
          <w:rFonts w:eastAsiaTheme="minorEastAsia"/>
          <w:lang w:eastAsia="zh-CN"/>
        </w:rPr>
        <w:t xml:space="preserve"> </w:t>
      </w:r>
      <w:r w:rsidR="006A2D32">
        <w:rPr>
          <w:rFonts w:eastAsiaTheme="minorEastAsia"/>
          <w:lang w:eastAsia="zh-CN"/>
        </w:rPr>
        <w:t>For Type II, t</w:t>
      </w:r>
      <w:r w:rsidR="00F97F19">
        <w:rPr>
          <w:rFonts w:eastAsiaTheme="minorEastAsia"/>
          <w:lang w:eastAsia="zh-CN"/>
        </w:rPr>
        <w:t xml:space="preserve">he gap between following PMI and random PMI is remarkable than Type I PMI’s because the Type II random PMI is more difficult to adapt the </w:t>
      </w:r>
      <w:r w:rsidR="007C2F52">
        <w:rPr>
          <w:rFonts w:eastAsiaTheme="minorEastAsia"/>
          <w:lang w:eastAsia="zh-CN"/>
        </w:rPr>
        <w:t>multi-</w:t>
      </w:r>
      <w:r w:rsidR="00F97F19">
        <w:rPr>
          <w:rFonts w:eastAsiaTheme="minorEastAsia"/>
          <w:lang w:eastAsia="zh-CN"/>
        </w:rPr>
        <w:t xml:space="preserve">beam </w:t>
      </w:r>
      <w:r w:rsidR="002D6EE6">
        <w:rPr>
          <w:rFonts w:eastAsiaTheme="minorEastAsia"/>
          <w:lang w:eastAsia="zh-CN"/>
        </w:rPr>
        <w:t>channel environment</w:t>
      </w:r>
      <w:r w:rsidR="00F97F19">
        <w:rPr>
          <w:rFonts w:eastAsiaTheme="minorEastAsia"/>
          <w:lang w:eastAsia="zh-CN"/>
        </w:rPr>
        <w:t>.</w:t>
      </w:r>
      <w:r w:rsidR="002D6EE6">
        <w:rPr>
          <w:rFonts w:eastAsiaTheme="minorEastAsia"/>
          <w:lang w:eastAsia="zh-CN"/>
        </w:rPr>
        <w:t xml:space="preserve"> </w:t>
      </w:r>
      <w:r w:rsidR="00F97F19">
        <w:rPr>
          <w:rFonts w:eastAsiaTheme="minorEastAsia"/>
          <w:lang w:eastAsia="zh-CN"/>
        </w:rPr>
        <w:t xml:space="preserve"> </w:t>
      </w:r>
    </w:p>
    <w:p w14:paraId="0F4AA58C" w14:textId="6830AB23" w:rsidR="00092722" w:rsidRPr="00092722" w:rsidRDefault="00092722" w:rsidP="00092722">
      <w:pPr>
        <w:jc w:val="center"/>
        <w:rPr>
          <w:rFonts w:eastAsiaTheme="minorEastAsia"/>
          <w:b/>
          <w:lang w:eastAsia="zh-CN"/>
        </w:rPr>
      </w:pPr>
      <w:r w:rsidRPr="00092722">
        <w:rPr>
          <w:rFonts w:eastAsiaTheme="minorEastAsia"/>
          <w:b/>
          <w:lang w:eastAsia="zh-CN"/>
        </w:rPr>
        <w:t xml:space="preserve">Table3:  The SNR point at 90% of peak throughput and TP ratio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</w:tblGrid>
      <w:tr w:rsidR="00092722" w14:paraId="5636E916" w14:textId="77777777" w:rsidTr="0065288D">
        <w:trPr>
          <w:jc w:val="center"/>
        </w:trPr>
        <w:tc>
          <w:tcPr>
            <w:tcW w:w="2407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3DBDAA5A" w14:textId="77777777" w:rsidR="00092722" w:rsidRPr="00092722" w:rsidRDefault="00092722" w:rsidP="007D3965">
            <w:pPr>
              <w:rPr>
                <w:rFonts w:eastAsiaTheme="minorEastAsia"/>
                <w:b/>
                <w:lang w:eastAsia="zh-CN"/>
              </w:rPr>
            </w:pPr>
            <w:r w:rsidRPr="00092722">
              <w:rPr>
                <w:rFonts w:eastAsiaTheme="minorEastAsia" w:hint="eastAsia"/>
                <w:b/>
                <w:lang w:eastAsia="zh-CN"/>
              </w:rPr>
              <w:t xml:space="preserve"> </w:t>
            </w:r>
            <w:r w:rsidRPr="00092722">
              <w:rPr>
                <w:rFonts w:eastAsiaTheme="minorEastAsia"/>
                <w:b/>
                <w:lang w:eastAsia="zh-CN"/>
              </w:rPr>
              <w:t xml:space="preserve">     </w:t>
            </w:r>
          </w:p>
        </w:tc>
        <w:tc>
          <w:tcPr>
            <w:tcW w:w="2407" w:type="dxa"/>
            <w:shd w:val="clear" w:color="auto" w:fill="A6A6A6" w:themeFill="background1" w:themeFillShade="A6"/>
          </w:tcPr>
          <w:p w14:paraId="303D04E8" w14:textId="77777777" w:rsidR="00092722" w:rsidRPr="00092722" w:rsidRDefault="00092722" w:rsidP="007D3965">
            <w:pPr>
              <w:rPr>
                <w:rFonts w:eastAsiaTheme="minorEastAsia"/>
                <w:b/>
                <w:lang w:eastAsia="zh-CN"/>
              </w:rPr>
            </w:pPr>
            <w:r w:rsidRPr="00092722">
              <w:rPr>
                <w:rFonts w:eastAsiaTheme="minorEastAsia" w:hint="eastAsia"/>
                <w:b/>
                <w:lang w:eastAsia="zh-CN"/>
              </w:rPr>
              <w:t>1</w:t>
            </w:r>
            <w:r w:rsidRPr="00092722">
              <w:rPr>
                <w:rFonts w:eastAsiaTheme="minorEastAsia"/>
                <w:b/>
                <w:lang w:eastAsia="zh-CN"/>
              </w:rPr>
              <w:t>6x2</w:t>
            </w:r>
          </w:p>
          <w:p w14:paraId="2FF1F353" w14:textId="1A74DB5A" w:rsidR="00092722" w:rsidRPr="00092722" w:rsidRDefault="00092722" w:rsidP="007D3965">
            <w:pPr>
              <w:rPr>
                <w:rFonts w:eastAsiaTheme="minorEastAsia"/>
                <w:b/>
                <w:lang w:eastAsia="zh-CN"/>
              </w:rPr>
            </w:pPr>
            <w:r w:rsidRPr="00092722">
              <w:rPr>
                <w:rFonts w:eastAsiaTheme="minorEastAsia"/>
                <w:b/>
                <w:lang w:eastAsia="zh-CN"/>
              </w:rPr>
              <w:t>Rank=1</w:t>
            </w:r>
          </w:p>
        </w:tc>
        <w:tc>
          <w:tcPr>
            <w:tcW w:w="2407" w:type="dxa"/>
            <w:shd w:val="clear" w:color="auto" w:fill="A6A6A6" w:themeFill="background1" w:themeFillShade="A6"/>
          </w:tcPr>
          <w:p w14:paraId="70109615" w14:textId="2FA78FDC" w:rsidR="00092722" w:rsidRPr="00092722" w:rsidRDefault="00092722" w:rsidP="007D3965">
            <w:pPr>
              <w:rPr>
                <w:rFonts w:eastAsiaTheme="minorEastAsia"/>
                <w:b/>
                <w:lang w:eastAsia="zh-CN"/>
              </w:rPr>
            </w:pPr>
            <w:r w:rsidRPr="00092722">
              <w:rPr>
                <w:rFonts w:eastAsiaTheme="minorEastAsia"/>
                <w:b/>
                <w:lang w:eastAsia="zh-CN"/>
              </w:rPr>
              <w:t>16x2</w:t>
            </w:r>
          </w:p>
          <w:p w14:paraId="475AA927" w14:textId="3CDCB2B5" w:rsidR="00092722" w:rsidRPr="00092722" w:rsidRDefault="00092722" w:rsidP="007D3965">
            <w:pPr>
              <w:rPr>
                <w:rFonts w:eastAsiaTheme="minorEastAsia"/>
                <w:b/>
                <w:lang w:eastAsia="zh-CN"/>
              </w:rPr>
            </w:pPr>
            <w:r w:rsidRPr="00092722">
              <w:rPr>
                <w:rFonts w:eastAsiaTheme="minorEastAsia"/>
                <w:b/>
                <w:lang w:eastAsia="zh-CN"/>
              </w:rPr>
              <w:t>Rank=2</w:t>
            </w:r>
          </w:p>
        </w:tc>
      </w:tr>
      <w:tr w:rsidR="00092722" w14:paraId="710420AF" w14:textId="77777777" w:rsidTr="0065288D">
        <w:trPr>
          <w:trHeight w:val="439"/>
          <w:jc w:val="center"/>
        </w:trPr>
        <w:tc>
          <w:tcPr>
            <w:tcW w:w="2407" w:type="dxa"/>
            <w:shd w:val="clear" w:color="auto" w:fill="A6A6A6" w:themeFill="background1" w:themeFillShade="A6"/>
          </w:tcPr>
          <w:p w14:paraId="1398DDF1" w14:textId="672536AB" w:rsidR="00092722" w:rsidRPr="00092722" w:rsidRDefault="00092722" w:rsidP="003C3DE8">
            <w:pPr>
              <w:rPr>
                <w:rFonts w:eastAsiaTheme="minorEastAsia"/>
                <w:b/>
                <w:szCs w:val="21"/>
                <w:lang w:eastAsia="zh-CN"/>
              </w:rPr>
            </w:pPr>
            <w:r w:rsidRPr="00092722">
              <w:rPr>
                <w:rFonts w:eastAsiaTheme="minorEastAsia"/>
                <w:b/>
                <w:szCs w:val="21"/>
                <w:lang w:eastAsia="zh-CN"/>
              </w:rPr>
              <w:t>SNR point</w:t>
            </w:r>
            <w:r w:rsidR="003C3DE8">
              <w:rPr>
                <w:rFonts w:eastAsiaTheme="minorEastAsia" w:hint="eastAsia"/>
                <w:b/>
                <w:szCs w:val="21"/>
                <w:lang w:eastAsia="zh-CN"/>
              </w:rPr>
              <w:t xml:space="preserve"> for 90% with Type II following PMI</w:t>
            </w:r>
          </w:p>
        </w:tc>
        <w:tc>
          <w:tcPr>
            <w:tcW w:w="2407" w:type="dxa"/>
          </w:tcPr>
          <w:p w14:paraId="6A871E12" w14:textId="2BED2F8F" w:rsidR="00092722" w:rsidRDefault="00092722" w:rsidP="000262A6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-</w:t>
            </w:r>
            <w:r>
              <w:rPr>
                <w:rFonts w:eastAsiaTheme="minorEastAsia" w:hint="eastAsia"/>
                <w:szCs w:val="21"/>
                <w:lang w:eastAsia="zh-CN"/>
              </w:rPr>
              <w:t>1</w:t>
            </w:r>
            <w:r>
              <w:rPr>
                <w:rFonts w:eastAsiaTheme="minorEastAsia"/>
                <w:szCs w:val="21"/>
                <w:lang w:eastAsia="zh-CN"/>
              </w:rPr>
              <w:t>1.5dB</w:t>
            </w:r>
          </w:p>
        </w:tc>
        <w:tc>
          <w:tcPr>
            <w:tcW w:w="2407" w:type="dxa"/>
          </w:tcPr>
          <w:p w14:paraId="5C99893B" w14:textId="45464B6E" w:rsidR="00092722" w:rsidRDefault="00092722" w:rsidP="000262A6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-1.7dB</w:t>
            </w:r>
          </w:p>
        </w:tc>
      </w:tr>
      <w:tr w:rsidR="003C3DE8" w14:paraId="6FF4E455" w14:textId="77777777" w:rsidTr="0065288D">
        <w:trPr>
          <w:trHeight w:val="439"/>
          <w:jc w:val="center"/>
        </w:trPr>
        <w:tc>
          <w:tcPr>
            <w:tcW w:w="2407" w:type="dxa"/>
            <w:shd w:val="clear" w:color="auto" w:fill="A6A6A6" w:themeFill="background1" w:themeFillShade="A6"/>
          </w:tcPr>
          <w:p w14:paraId="454E18E8" w14:textId="5E6AEB87" w:rsidR="003C3DE8" w:rsidRPr="00092722" w:rsidRDefault="003C3DE8" w:rsidP="003C3DE8">
            <w:pPr>
              <w:rPr>
                <w:rFonts w:eastAsiaTheme="minorEastAsia"/>
                <w:b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szCs w:val="21"/>
                <w:lang w:eastAsia="zh-CN"/>
              </w:rPr>
              <w:t xml:space="preserve">TP ratio of </w:t>
            </w:r>
            <w:r>
              <w:rPr>
                <w:rFonts w:eastAsiaTheme="minorEastAsia"/>
                <w:b/>
                <w:szCs w:val="21"/>
                <w:lang w:eastAsia="zh-CN"/>
              </w:rPr>
              <w:t>following</w:t>
            </w:r>
            <w:r w:rsidR="00B6511F">
              <w:rPr>
                <w:rFonts w:eastAsiaTheme="minorEastAsia" w:hint="eastAsia"/>
                <w:b/>
                <w:szCs w:val="21"/>
                <w:lang w:eastAsia="zh-CN"/>
              </w:rPr>
              <w:t xml:space="preserve"> PMI</w:t>
            </w:r>
            <w:r w:rsidR="00B6511F">
              <w:rPr>
                <w:rFonts w:eastAsiaTheme="minorEastAsia"/>
                <w:b/>
                <w:szCs w:val="21"/>
                <w:lang w:eastAsia="zh-CN"/>
              </w:rPr>
              <w:t xml:space="preserve"> and </w:t>
            </w:r>
            <w:r>
              <w:rPr>
                <w:rFonts w:eastAsiaTheme="minorEastAsia" w:hint="eastAsia"/>
                <w:b/>
                <w:szCs w:val="21"/>
                <w:lang w:eastAsia="zh-CN"/>
              </w:rPr>
              <w:t>Random PMI under Type II codebook</w:t>
            </w:r>
          </w:p>
        </w:tc>
        <w:tc>
          <w:tcPr>
            <w:tcW w:w="2407" w:type="dxa"/>
          </w:tcPr>
          <w:p w14:paraId="601E51EC" w14:textId="7CEC523B" w:rsidR="003C3DE8" w:rsidRPr="00B6511F" w:rsidRDefault="000262A6" w:rsidP="00092722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3</w:t>
            </w:r>
            <w:r>
              <w:rPr>
                <w:rFonts w:eastAsiaTheme="minorEastAsia"/>
                <w:szCs w:val="21"/>
                <w:lang w:eastAsia="zh-CN"/>
              </w:rPr>
              <w:t>.5</w:t>
            </w:r>
          </w:p>
        </w:tc>
        <w:tc>
          <w:tcPr>
            <w:tcW w:w="2407" w:type="dxa"/>
          </w:tcPr>
          <w:p w14:paraId="0639BC2E" w14:textId="1FAF877B" w:rsidR="003C3DE8" w:rsidRDefault="000262A6" w:rsidP="00092722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-</w:t>
            </w:r>
            <w:r>
              <w:rPr>
                <w:rFonts w:eastAsiaTheme="minorEastAsia"/>
                <w:szCs w:val="21"/>
                <w:lang w:eastAsia="zh-CN"/>
              </w:rPr>
              <w:t>--</w:t>
            </w:r>
          </w:p>
        </w:tc>
      </w:tr>
      <w:tr w:rsidR="003C3DE8" w14:paraId="7D771649" w14:textId="77777777" w:rsidTr="0065288D">
        <w:trPr>
          <w:trHeight w:val="439"/>
          <w:jc w:val="center"/>
        </w:trPr>
        <w:tc>
          <w:tcPr>
            <w:tcW w:w="2407" w:type="dxa"/>
            <w:shd w:val="clear" w:color="auto" w:fill="A6A6A6" w:themeFill="background1" w:themeFillShade="A6"/>
          </w:tcPr>
          <w:p w14:paraId="5EB36C0A" w14:textId="05F3D868" w:rsidR="003C3DE8" w:rsidRPr="00092722" w:rsidRDefault="003C3DE8" w:rsidP="003C3DE8">
            <w:pPr>
              <w:rPr>
                <w:rFonts w:eastAsiaTheme="minorEastAsia"/>
                <w:b/>
                <w:szCs w:val="21"/>
                <w:lang w:eastAsia="zh-CN"/>
              </w:rPr>
            </w:pPr>
            <w:r>
              <w:rPr>
                <w:rFonts w:eastAsiaTheme="minorEastAsia" w:hint="eastAsia"/>
                <w:b/>
                <w:szCs w:val="21"/>
                <w:lang w:eastAsia="zh-CN"/>
              </w:rPr>
              <w:t xml:space="preserve">TP ratio of </w:t>
            </w:r>
            <w:r>
              <w:rPr>
                <w:rFonts w:eastAsiaTheme="minorEastAsia"/>
                <w:b/>
                <w:szCs w:val="21"/>
                <w:lang w:eastAsia="zh-CN"/>
              </w:rPr>
              <w:t>following</w:t>
            </w:r>
            <w:r>
              <w:rPr>
                <w:rFonts w:eastAsiaTheme="minorEastAsia" w:hint="eastAsia"/>
                <w:b/>
                <w:szCs w:val="21"/>
                <w:lang w:eastAsia="zh-CN"/>
              </w:rPr>
              <w:t xml:space="preserve"> PMI with Type II codebook / following PMI with Type I codebook</w:t>
            </w:r>
          </w:p>
        </w:tc>
        <w:tc>
          <w:tcPr>
            <w:tcW w:w="2407" w:type="dxa"/>
          </w:tcPr>
          <w:p w14:paraId="24449D6B" w14:textId="5CBF3CF7" w:rsidR="003C3DE8" w:rsidRDefault="000262A6" w:rsidP="00092722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4</w:t>
            </w:r>
            <w:r>
              <w:rPr>
                <w:rFonts w:eastAsiaTheme="minorEastAsia"/>
                <w:szCs w:val="21"/>
                <w:lang w:eastAsia="zh-CN"/>
              </w:rPr>
              <w:t>.57</w:t>
            </w:r>
          </w:p>
        </w:tc>
        <w:tc>
          <w:tcPr>
            <w:tcW w:w="2407" w:type="dxa"/>
          </w:tcPr>
          <w:p w14:paraId="7757C6EB" w14:textId="5FBA48E8" w:rsidR="003C3DE8" w:rsidRDefault="000262A6" w:rsidP="00092722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2</w:t>
            </w:r>
            <w:r>
              <w:rPr>
                <w:rFonts w:eastAsiaTheme="minorEastAsia"/>
                <w:szCs w:val="21"/>
                <w:lang w:eastAsia="zh-CN"/>
              </w:rPr>
              <w:t>.02</w:t>
            </w:r>
          </w:p>
        </w:tc>
      </w:tr>
    </w:tbl>
    <w:p w14:paraId="79918075" w14:textId="77777777" w:rsidR="005F4C0E" w:rsidRDefault="005F4C0E" w:rsidP="001A0E9E">
      <w:pPr>
        <w:rPr>
          <w:rFonts w:eastAsiaTheme="minorEastAsia"/>
          <w:lang w:eastAsia="zh-CN"/>
        </w:rPr>
      </w:pPr>
    </w:p>
    <w:p w14:paraId="6AE3A81E" w14:textId="5AB2B728" w:rsidR="00C12898" w:rsidRDefault="009A7BD6" w:rsidP="001A0E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SNR point is low</w:t>
      </w:r>
      <w:r w:rsidR="00043368">
        <w:rPr>
          <w:rFonts w:eastAsiaTheme="minorEastAsia"/>
          <w:lang w:eastAsia="zh-CN"/>
        </w:rPr>
        <w:t>er</w:t>
      </w:r>
      <w:r>
        <w:rPr>
          <w:rFonts w:eastAsiaTheme="minorEastAsia"/>
          <w:lang w:eastAsia="zh-CN"/>
        </w:rPr>
        <w:t xml:space="preserve"> than </w:t>
      </w:r>
      <w:r w:rsidR="00043368">
        <w:rPr>
          <w:rFonts w:eastAsiaTheme="minorEastAsia"/>
          <w:lang w:eastAsia="zh-CN"/>
        </w:rPr>
        <w:t>before</w:t>
      </w:r>
      <w:r>
        <w:rPr>
          <w:rFonts w:eastAsiaTheme="minorEastAsia"/>
          <w:lang w:eastAsia="zh-CN"/>
        </w:rPr>
        <w:t xml:space="preserve">. </w:t>
      </w:r>
      <w:r w:rsidR="007C2F52">
        <w:rPr>
          <w:rFonts w:eastAsiaTheme="minorEastAsia"/>
          <w:lang w:eastAsia="zh-CN"/>
        </w:rPr>
        <w:t xml:space="preserve">Consequently, the </w:t>
      </w:r>
      <w:r w:rsidR="00C4324F">
        <w:rPr>
          <w:rFonts w:eastAsiaTheme="minorEastAsia"/>
          <w:lang w:eastAsia="zh-CN"/>
        </w:rPr>
        <w:t xml:space="preserve">current </w:t>
      </w:r>
      <w:r w:rsidR="007C2F52">
        <w:rPr>
          <w:rFonts w:eastAsiaTheme="minorEastAsia"/>
          <w:lang w:eastAsia="zh-CN"/>
        </w:rPr>
        <w:t xml:space="preserve">test </w:t>
      </w:r>
      <w:r w:rsidR="00065F27">
        <w:rPr>
          <w:rFonts w:eastAsiaTheme="minorEastAsia"/>
          <w:lang w:eastAsia="zh-CN"/>
        </w:rPr>
        <w:t>case</w:t>
      </w:r>
      <w:r w:rsidR="007C2F52">
        <w:rPr>
          <w:rFonts w:eastAsiaTheme="minorEastAsia"/>
          <w:lang w:eastAsia="zh-CN"/>
        </w:rPr>
        <w:t xml:space="preserve"> used in Type I PMI may not appropriate for Type II PMI, we advise to design new test </w:t>
      </w:r>
      <w:r w:rsidR="00065F27">
        <w:rPr>
          <w:rFonts w:eastAsiaTheme="minorEastAsia"/>
          <w:lang w:eastAsia="zh-CN"/>
        </w:rPr>
        <w:t xml:space="preserve">cases </w:t>
      </w:r>
      <w:r w:rsidR="007C2F52">
        <w:rPr>
          <w:rFonts w:eastAsiaTheme="minorEastAsia"/>
          <w:lang w:eastAsia="zh-CN"/>
        </w:rPr>
        <w:t xml:space="preserve">for the enhanced codebook. </w:t>
      </w:r>
    </w:p>
    <w:p w14:paraId="0343D35C" w14:textId="5C22A2C7" w:rsidR="00535A1D" w:rsidRDefault="00535A1D" w:rsidP="00535A1D">
      <w:pPr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The distributions of the selected </w:t>
      </w:r>
      <w:r w:rsidR="005B2A3F">
        <w:rPr>
          <w:rFonts w:eastAsiaTheme="minorEastAsia"/>
          <w:szCs w:val="21"/>
          <w:lang w:eastAsia="zh-CN"/>
        </w:rPr>
        <w:t xml:space="preserve">beam, </w:t>
      </w:r>
      <w:r>
        <w:rPr>
          <w:rFonts w:eastAsiaTheme="minorEastAsia"/>
          <w:szCs w:val="21"/>
          <w:lang w:eastAsia="zh-CN"/>
        </w:rPr>
        <w:t>amplitude and co-phasing coefficients are collected as shown below. In this section, we focus on ‘</w:t>
      </w:r>
      <w:r w:rsidR="002B5EFE">
        <w:rPr>
          <w:rFonts w:eastAsiaTheme="minorEastAsia"/>
          <w:szCs w:val="21"/>
          <w:lang w:eastAsia="zh-CN"/>
        </w:rPr>
        <w:t xml:space="preserve">Type II with ‘subbandAmplitude=ON’ </w:t>
      </w:r>
      <w:r>
        <w:rPr>
          <w:rFonts w:eastAsiaTheme="minorEastAsia"/>
          <w:szCs w:val="21"/>
          <w:lang w:eastAsia="zh-CN"/>
        </w:rPr>
        <w:t xml:space="preserve">16x2 rank=2’ </w:t>
      </w:r>
      <w:r w:rsidR="00E822D3">
        <w:rPr>
          <w:rFonts w:eastAsiaTheme="minorEastAsia"/>
          <w:szCs w:val="21"/>
          <w:lang w:eastAsia="zh-CN"/>
        </w:rPr>
        <w:t>at SNR 10dB</w:t>
      </w:r>
      <w:r>
        <w:rPr>
          <w:rFonts w:eastAsiaTheme="minorEastAsia"/>
          <w:szCs w:val="21"/>
          <w:lang w:eastAsia="zh-CN"/>
        </w:rPr>
        <w:t>.</w:t>
      </w:r>
    </w:p>
    <w:p w14:paraId="7066744A" w14:textId="4CCE76F5" w:rsidR="007041B1" w:rsidRDefault="007041B1" w:rsidP="007041B1">
      <w:pPr>
        <w:jc w:val="center"/>
        <w:rPr>
          <w:rFonts w:eastAsiaTheme="minorEastAsia"/>
          <w:szCs w:val="21"/>
          <w:lang w:eastAsia="zh-CN"/>
        </w:rPr>
      </w:pPr>
      <w:r w:rsidRPr="007041B1">
        <w:rPr>
          <w:rFonts w:eastAsiaTheme="minorEastAsia"/>
          <w:noProof/>
          <w:szCs w:val="21"/>
          <w:lang w:val="en-US" w:eastAsia="zh-CN"/>
        </w:rPr>
        <w:drawing>
          <wp:inline distT="0" distB="0" distL="0" distR="0" wp14:anchorId="16DE8BAC" wp14:editId="7282DC70">
            <wp:extent cx="2974820" cy="2232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583" cy="2236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57724" w14:textId="461866FC" w:rsidR="00C12898" w:rsidRDefault="0032309F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 3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11</w:t>
      </w:r>
    </w:p>
    <w:p w14:paraId="2F8C6EC4" w14:textId="326CC4CA" w:rsidR="007041B1" w:rsidRPr="007041B1" w:rsidRDefault="007041B1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noProof/>
          <w:szCs w:val="21"/>
          <w:lang w:val="en-US" w:eastAsia="zh-CN"/>
        </w:rPr>
        <w:drawing>
          <wp:inline distT="0" distB="0" distL="0" distR="0" wp14:anchorId="28D9C2D1" wp14:editId="48362A6B">
            <wp:extent cx="3434470" cy="257687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546" cy="2579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8441F" w14:textId="280062AC" w:rsidR="0032309F" w:rsidRDefault="0032309F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Fig.4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12</w:t>
      </w:r>
    </w:p>
    <w:p w14:paraId="42ED752F" w14:textId="65052030" w:rsidR="007041B1" w:rsidRPr="007041B1" w:rsidRDefault="00F41E78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F41E78">
        <w:rPr>
          <w:rFonts w:eastAsiaTheme="minorEastAsia"/>
          <w:b/>
          <w:noProof/>
          <w:szCs w:val="21"/>
          <w:lang w:val="en-US" w:eastAsia="zh-CN"/>
        </w:rPr>
        <w:drawing>
          <wp:inline distT="0" distB="0" distL="0" distR="0" wp14:anchorId="644E12A3" wp14:editId="3535A1C9">
            <wp:extent cx="3195532" cy="23976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335" cy="2419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B56F2" w14:textId="2ACB8500" w:rsidR="0032309F" w:rsidRDefault="0032309F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Fig.5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13</w:t>
      </w:r>
      <w:r w:rsidRPr="002022CB">
        <w:rPr>
          <w:rFonts w:eastAsiaTheme="minorEastAsia"/>
          <w:b/>
          <w:szCs w:val="21"/>
          <w:vertAlign w:val="subscript"/>
          <w:lang w:eastAsia="zh-CN"/>
        </w:rPr>
        <w:t xml:space="preserve"> </w:t>
      </w:r>
    </w:p>
    <w:p w14:paraId="0F4CD793" w14:textId="5BC86678" w:rsidR="00F41E78" w:rsidRPr="007041B1" w:rsidRDefault="00F41E78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F41E78">
        <w:rPr>
          <w:rFonts w:eastAsiaTheme="minorEastAsia"/>
          <w:b/>
          <w:noProof/>
          <w:szCs w:val="21"/>
          <w:lang w:val="en-US" w:eastAsia="zh-CN"/>
        </w:rPr>
        <w:drawing>
          <wp:inline distT="0" distB="0" distL="0" distR="0" wp14:anchorId="0046A279" wp14:editId="1057BE35">
            <wp:extent cx="3311680" cy="248474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982" cy="2494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7F821" w14:textId="7832A3D5" w:rsidR="0032309F" w:rsidRDefault="0032309F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Fig.6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141</w:t>
      </w:r>
      <w:r w:rsidRPr="007041B1">
        <w:rPr>
          <w:rFonts w:eastAsiaTheme="minorEastAsia"/>
          <w:b/>
          <w:szCs w:val="21"/>
          <w:lang w:eastAsia="zh-CN"/>
        </w:rPr>
        <w:t xml:space="preserve"> (wideband amplitude coefficient </w:t>
      </w:r>
      <w:r w:rsidR="00005A19" w:rsidRPr="007041B1">
        <w:rPr>
          <w:rFonts w:eastAsiaTheme="minorEastAsia"/>
          <w:b/>
          <w:szCs w:val="21"/>
          <w:lang w:eastAsia="zh-CN"/>
        </w:rPr>
        <w:t>indicators</w:t>
      </w:r>
      <m:oMath>
        <m:sSubSup>
          <m:sSubSupPr>
            <m:ctrlPr>
              <w:rPr>
                <w:rFonts w:ascii="Cambria Math" w:eastAsiaTheme="minorEastAsia" w:hAnsi="Cambria Math"/>
                <w:b/>
                <w:szCs w:val="21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Cs w:val="21"/>
                <w:lang w:eastAsia="zh-CN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Cs w:val="21"/>
                <w:lang w:eastAsia="zh-CN"/>
              </w:rPr>
              <m:t>1,</m:t>
            </m:r>
            <m:r>
              <m:rPr>
                <m:sty m:val="bi"/>
              </m:rPr>
              <w:rPr>
                <w:rFonts w:ascii="Cambria Math" w:eastAsiaTheme="minorEastAsia" w:hAnsi="Cambria Math"/>
                <w:szCs w:val="21"/>
                <w:lang w:eastAsia="zh-CN"/>
              </w:rPr>
              <m:t>i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szCs w:val="21"/>
                <w:lang w:eastAsia="zh-CN"/>
              </w:rPr>
              <m:t>(1)</m:t>
            </m:r>
          </m:sup>
        </m:sSubSup>
      </m:oMath>
      <w:r w:rsidRPr="007041B1">
        <w:rPr>
          <w:rFonts w:eastAsiaTheme="minorEastAsia"/>
          <w:b/>
          <w:szCs w:val="21"/>
          <w:lang w:eastAsia="zh-CN"/>
        </w:rPr>
        <w:t>)</w:t>
      </w:r>
    </w:p>
    <w:p w14:paraId="4040FD9C" w14:textId="63FE9172" w:rsidR="00F41E78" w:rsidRPr="007041B1" w:rsidRDefault="00F41E78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F41E78">
        <w:rPr>
          <w:rFonts w:eastAsiaTheme="minorEastAsia"/>
          <w:b/>
          <w:noProof/>
          <w:szCs w:val="21"/>
          <w:lang w:val="en-US" w:eastAsia="zh-CN"/>
        </w:rPr>
        <w:drawing>
          <wp:inline distT="0" distB="0" distL="0" distR="0" wp14:anchorId="2C876DCF" wp14:editId="02BC9CE7">
            <wp:extent cx="3233916" cy="24264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4267" cy="2441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9926F" w14:textId="63B91F53" w:rsidR="0032309F" w:rsidRDefault="0032309F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Fig.7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142</w:t>
      </w:r>
      <w:r w:rsidRPr="007041B1">
        <w:rPr>
          <w:rFonts w:eastAsiaTheme="minorEastAsia"/>
          <w:b/>
          <w:szCs w:val="21"/>
          <w:lang w:eastAsia="zh-CN"/>
        </w:rPr>
        <w:t xml:space="preserve"> (wideband amplitude coefficient indicators</w:t>
      </w:r>
      <m:oMath>
        <m:r>
          <m:rPr>
            <m:sty m:val="b"/>
          </m:rPr>
          <w:rPr>
            <w:rFonts w:ascii="Cambria Math" w:eastAsiaTheme="minorEastAsia" w:hAnsi="Cambria Math"/>
            <w:szCs w:val="21"/>
            <w:lang w:eastAsia="zh-CN"/>
          </w:rPr>
          <m:t xml:space="preserve"> </m:t>
        </m:r>
        <m:sSubSup>
          <m:sSubSupPr>
            <m:ctrlPr>
              <w:rPr>
                <w:rFonts w:ascii="Cambria Math" w:eastAsiaTheme="minorEastAsia" w:hAnsi="Cambria Math"/>
                <w:b/>
                <w:szCs w:val="21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Cs w:val="21"/>
                <w:lang w:eastAsia="zh-CN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Cs w:val="21"/>
                <w:lang w:eastAsia="zh-CN"/>
              </w:rPr>
              <m:t>2,</m:t>
            </m:r>
            <m:r>
              <m:rPr>
                <m:sty m:val="bi"/>
              </m:rPr>
              <w:rPr>
                <w:rFonts w:ascii="Cambria Math" w:eastAsiaTheme="minorEastAsia" w:hAnsi="Cambria Math"/>
                <w:szCs w:val="21"/>
                <w:lang w:eastAsia="zh-CN"/>
              </w:rPr>
              <m:t>i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szCs w:val="21"/>
                <w:lang w:eastAsia="zh-CN"/>
              </w:rPr>
              <m:t>(1)</m:t>
            </m:r>
          </m:sup>
        </m:sSubSup>
      </m:oMath>
      <w:r w:rsidRPr="007041B1">
        <w:rPr>
          <w:rFonts w:eastAsiaTheme="minorEastAsia"/>
          <w:b/>
          <w:szCs w:val="21"/>
          <w:lang w:eastAsia="zh-CN"/>
        </w:rPr>
        <w:t>)</w:t>
      </w:r>
    </w:p>
    <w:p w14:paraId="3BEADB68" w14:textId="218DAC4F" w:rsidR="00DC0793" w:rsidRPr="007041B1" w:rsidRDefault="009E6F0B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9E6F0B">
        <w:rPr>
          <w:rFonts w:eastAsiaTheme="minorEastAsia"/>
          <w:b/>
          <w:noProof/>
          <w:szCs w:val="21"/>
          <w:lang w:val="en-US" w:eastAsia="zh-CN"/>
        </w:rPr>
        <w:drawing>
          <wp:inline distT="0" distB="0" distL="0" distR="0" wp14:anchorId="2AD67BCB" wp14:editId="773F43A1">
            <wp:extent cx="3253109" cy="24408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1288" cy="245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4508D" w14:textId="27D7C91E" w:rsidR="0032309F" w:rsidRPr="007041B1" w:rsidRDefault="0032309F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Fig.8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211</w:t>
      </w:r>
      <w:r w:rsidRPr="007041B1">
        <w:rPr>
          <w:rFonts w:eastAsiaTheme="minorEastAsia"/>
          <w:b/>
          <w:szCs w:val="21"/>
          <w:lang w:eastAsia="zh-CN"/>
        </w:rPr>
        <w:t xml:space="preserve"> (phase coefficient indicators</w:t>
      </w:r>
      <w:r w:rsidR="00196D3B" w:rsidRPr="007041B1">
        <w:rPr>
          <w:rFonts w:eastAsiaTheme="minorEastAsia"/>
          <w:b/>
          <w:szCs w:val="21"/>
          <w:lang w:eastAsia="zh-CN"/>
        </w:rPr>
        <w:t xml:space="preserve"> for layer 1</w:t>
      </w:r>
      <w:r w:rsidRPr="007041B1">
        <w:rPr>
          <w:rFonts w:eastAsiaTheme="minorEastAsia"/>
          <w:b/>
          <w:szCs w:val="21"/>
          <w:lang w:eastAsia="zh-CN"/>
        </w:rPr>
        <w:t>)</w:t>
      </w:r>
    </w:p>
    <w:p w14:paraId="63149770" w14:textId="5F1CE741" w:rsidR="009E6F0B" w:rsidRDefault="009E6F0B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9E6F0B">
        <w:rPr>
          <w:rFonts w:eastAsiaTheme="minorEastAsia"/>
          <w:b/>
          <w:noProof/>
          <w:szCs w:val="21"/>
          <w:lang w:val="en-US" w:eastAsia="zh-CN"/>
        </w:rPr>
        <w:drawing>
          <wp:inline distT="0" distB="0" distL="0" distR="0" wp14:anchorId="72E0910F" wp14:editId="2C29F498">
            <wp:extent cx="3473822" cy="26064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492" cy="261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1B617" w14:textId="31394A85" w:rsidR="0032309F" w:rsidRPr="007041B1" w:rsidRDefault="0032309F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Fig.9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="00196D3B"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212</w:t>
      </w:r>
      <w:r w:rsidR="00196D3B" w:rsidRPr="007041B1">
        <w:rPr>
          <w:rFonts w:eastAsiaTheme="minorEastAsia"/>
          <w:b/>
          <w:szCs w:val="21"/>
          <w:lang w:eastAsia="zh-CN"/>
        </w:rPr>
        <w:t xml:space="preserve"> (phase coefficient indicators for layer 2)</w:t>
      </w:r>
    </w:p>
    <w:p w14:paraId="33AB03FD" w14:textId="403A11B9" w:rsidR="009E6F0B" w:rsidRDefault="009E6F0B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9E6F0B">
        <w:rPr>
          <w:rFonts w:eastAsiaTheme="minorEastAsia"/>
          <w:b/>
          <w:noProof/>
          <w:szCs w:val="21"/>
          <w:lang w:val="en-US" w:eastAsia="zh-CN"/>
        </w:rPr>
        <w:drawing>
          <wp:inline distT="0" distB="0" distL="0" distR="0" wp14:anchorId="0EC6CA51" wp14:editId="7B4C2C4F">
            <wp:extent cx="3520800" cy="2641647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441" cy="26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2090D" w14:textId="39E32460" w:rsidR="00196D3B" w:rsidRPr="007041B1" w:rsidRDefault="00196D3B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Fig.10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221</w:t>
      </w:r>
      <w:r w:rsidRPr="007041B1">
        <w:rPr>
          <w:rFonts w:eastAsiaTheme="minorEastAsia"/>
          <w:b/>
          <w:szCs w:val="21"/>
          <w:lang w:eastAsia="zh-CN"/>
        </w:rPr>
        <w:t xml:space="preserve"> (subband amplitude coefficient indicators </w:t>
      </w:r>
      <m:oMath>
        <m:sSubSup>
          <m:sSubSupPr>
            <m:ctrlPr>
              <w:rPr>
                <w:rFonts w:ascii="Cambria Math" w:eastAsiaTheme="minorEastAsia" w:hAnsi="Cambria Math"/>
                <w:b/>
                <w:szCs w:val="21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Cs w:val="21"/>
                <w:lang w:eastAsia="zh-CN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Cs w:val="21"/>
                <w:lang w:eastAsia="zh-CN"/>
              </w:rPr>
              <m:t>1,</m:t>
            </m:r>
            <m:r>
              <m:rPr>
                <m:sty m:val="bi"/>
              </m:rPr>
              <w:rPr>
                <w:rFonts w:ascii="Cambria Math" w:eastAsiaTheme="minorEastAsia" w:hAnsi="Cambria Math"/>
                <w:szCs w:val="21"/>
                <w:lang w:eastAsia="zh-CN"/>
              </w:rPr>
              <m:t>i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szCs w:val="21"/>
                <w:lang w:eastAsia="zh-CN"/>
              </w:rPr>
              <m:t>(2)</m:t>
            </m:r>
          </m:sup>
        </m:sSubSup>
      </m:oMath>
      <w:r w:rsidRPr="007041B1">
        <w:rPr>
          <w:rFonts w:eastAsiaTheme="minorEastAsia"/>
          <w:b/>
          <w:szCs w:val="21"/>
          <w:lang w:eastAsia="zh-CN"/>
        </w:rPr>
        <w:t>)</w:t>
      </w:r>
    </w:p>
    <w:p w14:paraId="34C73449" w14:textId="0F0D454F" w:rsidR="009E6F0B" w:rsidRDefault="009E6F0B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9E6F0B">
        <w:rPr>
          <w:rFonts w:eastAsiaTheme="minorEastAsia"/>
          <w:b/>
          <w:noProof/>
          <w:szCs w:val="21"/>
          <w:lang w:val="en-US" w:eastAsia="zh-CN"/>
        </w:rPr>
        <w:drawing>
          <wp:inline distT="0" distB="0" distL="0" distR="0" wp14:anchorId="6DC4BDB8" wp14:editId="56770F06">
            <wp:extent cx="3694534" cy="27720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493" cy="2776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09635" w14:textId="5A8C6171" w:rsidR="00196D3B" w:rsidRPr="007041B1" w:rsidRDefault="00196D3B" w:rsidP="007041B1">
      <w:pPr>
        <w:jc w:val="center"/>
        <w:rPr>
          <w:rFonts w:eastAsiaTheme="minorEastAsia"/>
          <w:b/>
          <w:szCs w:val="21"/>
          <w:lang w:eastAsia="zh-CN"/>
        </w:rPr>
      </w:pPr>
      <w:r w:rsidRPr="007041B1">
        <w:rPr>
          <w:rFonts w:eastAsiaTheme="minorEastAsia"/>
          <w:b/>
          <w:szCs w:val="21"/>
          <w:lang w:eastAsia="zh-CN"/>
        </w:rPr>
        <w:t xml:space="preserve">Fig.11 </w:t>
      </w:r>
      <w:r w:rsidR="007041B1" w:rsidRPr="007041B1">
        <w:rPr>
          <w:rFonts w:eastAsiaTheme="minorEastAsia"/>
          <w:b/>
          <w:szCs w:val="21"/>
          <w:lang w:eastAsia="zh-CN"/>
        </w:rPr>
        <w:t>D</w:t>
      </w:r>
      <w:r w:rsidRPr="007041B1">
        <w:rPr>
          <w:rFonts w:eastAsiaTheme="minorEastAsia"/>
          <w:b/>
          <w:szCs w:val="21"/>
          <w:lang w:eastAsia="zh-CN"/>
        </w:rPr>
        <w:t>istribution</w:t>
      </w:r>
      <w:r w:rsidR="007041B1" w:rsidRPr="007041B1">
        <w:rPr>
          <w:rFonts w:eastAsiaTheme="minorEastAsia"/>
          <w:b/>
          <w:szCs w:val="21"/>
          <w:lang w:eastAsia="zh-CN"/>
        </w:rPr>
        <w:t>s of i</w:t>
      </w:r>
      <w:r w:rsidR="007041B1" w:rsidRPr="002022CB">
        <w:rPr>
          <w:rFonts w:eastAsiaTheme="minorEastAsia"/>
          <w:b/>
          <w:szCs w:val="21"/>
          <w:vertAlign w:val="subscript"/>
          <w:lang w:eastAsia="zh-CN"/>
        </w:rPr>
        <w:t>222</w:t>
      </w:r>
      <w:r w:rsidRPr="007041B1">
        <w:rPr>
          <w:rFonts w:eastAsiaTheme="minorEastAsia"/>
          <w:b/>
          <w:szCs w:val="21"/>
          <w:lang w:eastAsia="zh-CN"/>
        </w:rPr>
        <w:t xml:space="preserve"> (subband amplitude coefficient indicators </w:t>
      </w:r>
      <m:oMath>
        <m:sSubSup>
          <m:sSubSupPr>
            <m:ctrlPr>
              <w:rPr>
                <w:rFonts w:ascii="Cambria Math" w:eastAsiaTheme="minorEastAsia" w:hAnsi="Cambria Math"/>
                <w:b/>
                <w:szCs w:val="21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Theme="minorEastAsia" w:hAnsi="Cambria Math"/>
                <w:szCs w:val="21"/>
                <w:lang w:eastAsia="zh-CN"/>
              </w:rPr>
              <m:t>p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  <w:szCs w:val="21"/>
                <w:lang w:eastAsia="zh-CN"/>
              </w:rPr>
              <m:t>2,</m:t>
            </m:r>
            <m:r>
              <m:rPr>
                <m:sty m:val="bi"/>
              </m:rPr>
              <w:rPr>
                <w:rFonts w:ascii="Cambria Math" w:eastAsiaTheme="minorEastAsia" w:hAnsi="Cambria Math"/>
                <w:szCs w:val="21"/>
                <w:lang w:eastAsia="zh-CN"/>
              </w:rPr>
              <m:t>i</m:t>
            </m:r>
          </m:sub>
          <m:sup>
            <m:r>
              <m:rPr>
                <m:sty m:val="b"/>
              </m:rPr>
              <w:rPr>
                <w:rFonts w:ascii="Cambria Math" w:eastAsiaTheme="minorEastAsia" w:hAnsi="Cambria Math"/>
                <w:szCs w:val="21"/>
                <w:lang w:eastAsia="zh-CN"/>
              </w:rPr>
              <m:t>(2)</m:t>
            </m:r>
          </m:sup>
        </m:sSubSup>
      </m:oMath>
      <w:r w:rsidRPr="007041B1">
        <w:rPr>
          <w:rFonts w:eastAsiaTheme="minorEastAsia"/>
          <w:b/>
          <w:szCs w:val="21"/>
          <w:lang w:eastAsia="zh-CN"/>
        </w:rPr>
        <w:t>)</w:t>
      </w:r>
    </w:p>
    <w:p w14:paraId="47DD985F" w14:textId="1B7C56B7" w:rsidR="00A772FE" w:rsidRDefault="0011460E" w:rsidP="001A0E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According to the above collections, the distributions of subband amplitude coefficients </w:t>
      </w:r>
      <w:r w:rsidR="00524B13">
        <w:rPr>
          <w:rFonts w:eastAsiaTheme="minorEastAsia"/>
          <w:lang w:eastAsia="zh-CN"/>
        </w:rPr>
        <w:t>(i</w:t>
      </w:r>
      <w:r w:rsidR="00524B13" w:rsidRPr="00ED05DE">
        <w:rPr>
          <w:rFonts w:eastAsiaTheme="minorEastAsia"/>
          <w:vertAlign w:val="subscript"/>
          <w:lang w:eastAsia="zh-CN"/>
        </w:rPr>
        <w:t>221</w:t>
      </w:r>
      <w:r w:rsidR="00524B13">
        <w:rPr>
          <w:rFonts w:eastAsiaTheme="minorEastAsia"/>
          <w:lang w:eastAsia="zh-CN"/>
        </w:rPr>
        <w:t>,i</w:t>
      </w:r>
      <w:r w:rsidR="00524B13" w:rsidRPr="00ED05DE">
        <w:rPr>
          <w:rFonts w:eastAsiaTheme="minorEastAsia"/>
          <w:vertAlign w:val="subscript"/>
          <w:lang w:eastAsia="zh-CN"/>
        </w:rPr>
        <w:t>222</w:t>
      </w:r>
      <w:r w:rsidR="00524B13">
        <w:rPr>
          <w:rFonts w:eastAsiaTheme="minorEastAsia"/>
          <w:lang w:eastAsia="zh-CN"/>
        </w:rPr>
        <w:t xml:space="preserve">) </w:t>
      </w:r>
      <w:r>
        <w:rPr>
          <w:rFonts w:eastAsiaTheme="minorEastAsia"/>
          <w:lang w:eastAsia="zh-CN"/>
        </w:rPr>
        <w:t xml:space="preserve">are </w:t>
      </w:r>
      <w:r w:rsidR="006B07DF">
        <w:rPr>
          <w:rFonts w:eastAsiaTheme="minorEastAsia"/>
          <w:lang w:eastAsia="zh-CN"/>
        </w:rPr>
        <w:t xml:space="preserve">nearly </w:t>
      </w:r>
      <w:r>
        <w:rPr>
          <w:rFonts w:eastAsiaTheme="minorEastAsia"/>
          <w:lang w:eastAsia="zh-CN"/>
        </w:rPr>
        <w:t xml:space="preserve">concentrated </w:t>
      </w:r>
      <w:r w:rsidR="00524B13">
        <w:rPr>
          <w:rFonts w:eastAsiaTheme="minorEastAsia"/>
          <w:lang w:eastAsia="zh-CN"/>
        </w:rPr>
        <w:t xml:space="preserve">on </w:t>
      </w:r>
      <w:r w:rsidR="006B07DF">
        <w:rPr>
          <w:rFonts w:eastAsiaTheme="minorEastAsia"/>
          <w:lang w:eastAsia="zh-CN"/>
        </w:rPr>
        <w:t xml:space="preserve">1 because the TDL-A channel has </w:t>
      </w:r>
      <w:r w:rsidR="00C21DBF">
        <w:rPr>
          <w:rFonts w:eastAsiaTheme="minorEastAsia"/>
          <w:lang w:eastAsia="zh-CN"/>
        </w:rPr>
        <w:t>small</w:t>
      </w:r>
      <w:r w:rsidR="006B07DF">
        <w:rPr>
          <w:rFonts w:eastAsiaTheme="minorEastAsia"/>
          <w:lang w:eastAsia="zh-CN"/>
        </w:rPr>
        <w:t xml:space="preserve"> delay that lead to low channel frequency selectivity. It also causes the </w:t>
      </w:r>
      <w:r w:rsidR="00ED05DE">
        <w:rPr>
          <w:rFonts w:eastAsiaTheme="minorEastAsia"/>
          <w:lang w:eastAsia="zh-CN"/>
        </w:rPr>
        <w:t>performance</w:t>
      </w:r>
      <w:r w:rsidR="006B07DF">
        <w:rPr>
          <w:rFonts w:eastAsiaTheme="minorEastAsia"/>
          <w:lang w:eastAsia="zh-CN"/>
        </w:rPr>
        <w:t xml:space="preserve"> of ‘SubbandAmplitude=OFF’</w:t>
      </w:r>
      <w:r w:rsidR="00ED05DE">
        <w:rPr>
          <w:rFonts w:eastAsiaTheme="minorEastAsia"/>
          <w:lang w:eastAsia="zh-CN"/>
        </w:rPr>
        <w:t xml:space="preserve"> case</w:t>
      </w:r>
      <w:r w:rsidR="006B07DF">
        <w:rPr>
          <w:rFonts w:eastAsiaTheme="minorEastAsia"/>
          <w:lang w:eastAsia="zh-CN"/>
        </w:rPr>
        <w:t xml:space="preserve"> </w:t>
      </w:r>
      <w:r w:rsidR="00ED05DE">
        <w:rPr>
          <w:rFonts w:eastAsiaTheme="minorEastAsia"/>
          <w:lang w:eastAsia="zh-CN"/>
        </w:rPr>
        <w:t>is</w:t>
      </w:r>
      <w:r w:rsidR="006B07DF">
        <w:rPr>
          <w:rFonts w:eastAsiaTheme="minorEastAsia"/>
          <w:lang w:eastAsia="zh-CN"/>
        </w:rPr>
        <w:t xml:space="preserve"> similar </w:t>
      </w:r>
      <w:r w:rsidR="00ED05DE">
        <w:rPr>
          <w:rFonts w:eastAsiaTheme="minorEastAsia"/>
          <w:lang w:eastAsia="zh-CN"/>
        </w:rPr>
        <w:t xml:space="preserve">to </w:t>
      </w:r>
      <w:r w:rsidR="006B07DF">
        <w:rPr>
          <w:rFonts w:eastAsiaTheme="minorEastAsia"/>
          <w:lang w:eastAsia="zh-CN"/>
        </w:rPr>
        <w:t xml:space="preserve">the ‘SubbandAmplitude=ON’ </w:t>
      </w:r>
      <w:r w:rsidR="00ED05DE">
        <w:rPr>
          <w:rFonts w:eastAsiaTheme="minorEastAsia"/>
          <w:lang w:eastAsia="zh-CN"/>
        </w:rPr>
        <w:t>case</w:t>
      </w:r>
      <w:r w:rsidR="006B07DF">
        <w:rPr>
          <w:rFonts w:eastAsiaTheme="minorEastAsia"/>
          <w:lang w:eastAsia="zh-CN"/>
        </w:rPr>
        <w:t>.</w:t>
      </w:r>
    </w:p>
    <w:p w14:paraId="307BDA0C" w14:textId="210F293F" w:rsidR="00506B12" w:rsidRDefault="00506B12" w:rsidP="001A0E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above observations, we </w:t>
      </w:r>
      <w:r w:rsidR="00A46650">
        <w:rPr>
          <w:rFonts w:eastAsiaTheme="minorEastAsia"/>
          <w:lang w:eastAsia="zh-CN"/>
        </w:rPr>
        <w:t xml:space="preserve">propose </w:t>
      </w:r>
      <w:r w:rsidR="007B4872">
        <w:rPr>
          <w:rFonts w:eastAsiaTheme="minorEastAsia"/>
          <w:lang w:eastAsia="zh-CN"/>
        </w:rPr>
        <w:t>that</w:t>
      </w:r>
      <w:r w:rsidR="00A46650">
        <w:rPr>
          <w:rFonts w:eastAsiaTheme="minorEastAsia"/>
          <w:lang w:eastAsia="zh-CN"/>
        </w:rPr>
        <w:t>:</w:t>
      </w:r>
    </w:p>
    <w:p w14:paraId="495E7D93" w14:textId="33BFA7A5" w:rsidR="00A46650" w:rsidRDefault="00A46650" w:rsidP="007B4872">
      <w:pPr>
        <w:ind w:left="1000" w:hangingChars="500" w:hanging="1000"/>
        <w:rPr>
          <w:rFonts w:eastAsiaTheme="minorEastAsia"/>
          <w:lang w:eastAsia="zh-CN"/>
        </w:rPr>
      </w:pPr>
      <w:r w:rsidRPr="00043368">
        <w:rPr>
          <w:rFonts w:eastAsiaTheme="minorEastAsia"/>
          <w:u w:val="single"/>
          <w:lang w:eastAsia="zh-CN"/>
        </w:rPr>
        <w:t>Proposal</w:t>
      </w:r>
      <w:r w:rsidR="007B4872" w:rsidRPr="00043368">
        <w:rPr>
          <w:rFonts w:eastAsiaTheme="minorEastAsia"/>
          <w:u w:val="single"/>
          <w:lang w:eastAsia="zh-CN"/>
        </w:rPr>
        <w:t>1</w:t>
      </w:r>
      <w:r w:rsidRPr="00043368">
        <w:rPr>
          <w:rFonts w:eastAsiaTheme="minorEastAsia"/>
          <w:lang w:eastAsia="zh-CN"/>
        </w:rPr>
        <w:t xml:space="preserve">: </w:t>
      </w:r>
      <w:r w:rsidR="0011460E" w:rsidRPr="00043368">
        <w:rPr>
          <w:rFonts w:eastAsiaTheme="minorEastAsia"/>
          <w:lang w:eastAsia="zh-CN"/>
        </w:rPr>
        <w:t xml:space="preserve">The precoding gain of </w:t>
      </w:r>
      <w:r w:rsidR="002B5EFE" w:rsidRPr="00043368">
        <w:rPr>
          <w:rFonts w:eastAsiaTheme="minorEastAsia"/>
          <w:lang w:eastAsia="zh-CN"/>
        </w:rPr>
        <w:t>Type II</w:t>
      </w:r>
      <w:r w:rsidR="000527F5" w:rsidRPr="00043368">
        <w:rPr>
          <w:rFonts w:eastAsiaTheme="minorEastAsia"/>
          <w:lang w:eastAsia="zh-CN"/>
        </w:rPr>
        <w:t xml:space="preserve"> </w:t>
      </w:r>
      <w:r w:rsidR="002B5EFE" w:rsidRPr="00043368">
        <w:rPr>
          <w:rFonts w:eastAsiaTheme="minorEastAsia"/>
          <w:lang w:eastAsia="zh-CN"/>
        </w:rPr>
        <w:t xml:space="preserve">are </w:t>
      </w:r>
      <w:r w:rsidR="005F18BD" w:rsidRPr="00043368">
        <w:rPr>
          <w:rFonts w:eastAsiaTheme="minorEastAsia"/>
          <w:lang w:eastAsia="zh-CN"/>
        </w:rPr>
        <w:t>obviously than before</w:t>
      </w:r>
      <w:r w:rsidR="0011460E" w:rsidRPr="00043368">
        <w:rPr>
          <w:rFonts w:eastAsiaTheme="minorEastAsia"/>
          <w:lang w:eastAsia="zh-CN"/>
        </w:rPr>
        <w:t>, therefore it is necess</w:t>
      </w:r>
      <w:r w:rsidR="00D938D9">
        <w:rPr>
          <w:rFonts w:eastAsiaTheme="minorEastAsia"/>
          <w:lang w:eastAsia="zh-CN"/>
        </w:rPr>
        <w:t xml:space="preserve">ary to define new test case for </w:t>
      </w:r>
      <w:r w:rsidR="0011460E" w:rsidRPr="00043368">
        <w:rPr>
          <w:rFonts w:eastAsiaTheme="minorEastAsia"/>
          <w:lang w:eastAsia="zh-CN"/>
        </w:rPr>
        <w:t xml:space="preserve">Type II codebook. </w:t>
      </w:r>
    </w:p>
    <w:p w14:paraId="7AEEFCFC" w14:textId="77777777" w:rsidR="00D938D9" w:rsidRPr="00AB7CF2" w:rsidRDefault="00D938D9" w:rsidP="00D938D9">
      <w:pPr>
        <w:ind w:left="900" w:hangingChars="450" w:hanging="900"/>
        <w:rPr>
          <w:rFonts w:eastAsiaTheme="minorEastAsia"/>
          <w:lang w:eastAsia="zh-CN"/>
        </w:rPr>
      </w:pPr>
      <w:r>
        <w:rPr>
          <w:rFonts w:eastAsiaTheme="minorEastAsia"/>
          <w:u w:val="single"/>
          <w:lang w:eastAsia="zh-CN"/>
        </w:rPr>
        <w:t>Proposal2</w:t>
      </w:r>
      <w:r w:rsidRPr="00D938D9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Regarding test metric, relative throughput ratio </w:t>
      </w:r>
      <w:r>
        <w:rPr>
          <w:rFonts w:eastAsiaTheme="minorEastAsia"/>
          <w:lang w:eastAsia="zh-CN"/>
        </w:rPr>
        <w:t>between</w:t>
      </w:r>
      <w:r>
        <w:rPr>
          <w:rFonts w:eastAsiaTheme="minorEastAsia" w:hint="eastAsia"/>
          <w:lang w:eastAsia="zh-CN"/>
        </w:rPr>
        <w:t xml:space="preserve"> following PMI with Type II codebook and following PMI with Type I codebook can considered as a candidate option.</w:t>
      </w:r>
    </w:p>
    <w:p w14:paraId="314C80BB" w14:textId="75141613" w:rsidR="00B91B6A" w:rsidRDefault="001A0E9E" w:rsidP="00FC5D6B">
      <w:pPr>
        <w:pStyle w:val="Heading1"/>
        <w:pBdr>
          <w:top w:val="single" w:sz="12" w:space="0" w:color="auto"/>
        </w:pBdr>
        <w:tabs>
          <w:tab w:val="num" w:pos="432"/>
        </w:tabs>
      </w:pPr>
      <w:bookmarkStart w:id="3" w:name="_Hlk506828748"/>
      <w:r>
        <w:t>C</w:t>
      </w:r>
      <w:r w:rsidR="00980D05">
        <w:t>onclusions</w:t>
      </w:r>
    </w:p>
    <w:bookmarkEnd w:id="1"/>
    <w:bookmarkEnd w:id="2"/>
    <w:bookmarkEnd w:id="3"/>
    <w:p w14:paraId="2EB01FE4" w14:textId="2216B880" w:rsidR="005B5E50" w:rsidRDefault="00DA2BE6" w:rsidP="0041044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we provide our </w:t>
      </w:r>
      <w:r w:rsidR="00247BC8">
        <w:rPr>
          <w:rFonts w:eastAsiaTheme="minorEastAsia"/>
          <w:lang w:eastAsia="zh-CN"/>
        </w:rPr>
        <w:t xml:space="preserve">views and </w:t>
      </w:r>
      <w:r w:rsidR="00E12FD3">
        <w:rPr>
          <w:rFonts w:eastAsiaTheme="minorEastAsia"/>
          <w:lang w:eastAsia="zh-CN"/>
        </w:rPr>
        <w:t xml:space="preserve">initial </w:t>
      </w:r>
      <w:r>
        <w:rPr>
          <w:rFonts w:eastAsiaTheme="minorEastAsia"/>
          <w:lang w:eastAsia="zh-CN"/>
        </w:rPr>
        <w:t xml:space="preserve">PMI simulation results for </w:t>
      </w:r>
      <w:r w:rsidR="0086380C">
        <w:rPr>
          <w:rFonts w:eastAsiaTheme="minorEastAsia"/>
          <w:lang w:eastAsia="zh-CN"/>
        </w:rPr>
        <w:t>Type II codebook</w:t>
      </w:r>
      <w:r w:rsidR="007D3965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7D3965">
        <w:rPr>
          <w:rFonts w:eastAsiaTheme="minorEastAsia"/>
          <w:lang w:eastAsia="zh-CN"/>
        </w:rPr>
        <w:t>b</w:t>
      </w:r>
      <w:r w:rsidR="00225CC6">
        <w:rPr>
          <w:rFonts w:eastAsiaTheme="minorEastAsia"/>
          <w:lang w:eastAsia="zh-CN"/>
        </w:rPr>
        <w:t xml:space="preserve">ased on </w:t>
      </w:r>
      <w:r w:rsidR="00F16F6A">
        <w:rPr>
          <w:rFonts w:eastAsiaTheme="minorEastAsia" w:hint="eastAsia"/>
          <w:lang w:eastAsia="zh-CN"/>
        </w:rPr>
        <w:t>the results,</w:t>
      </w:r>
      <w:r w:rsidR="00F16F6A">
        <w:rPr>
          <w:rFonts w:eastAsiaTheme="minorEastAsia"/>
          <w:lang w:eastAsia="zh-CN"/>
        </w:rPr>
        <w:t xml:space="preserve"> </w:t>
      </w:r>
      <w:r w:rsidR="007D3965">
        <w:rPr>
          <w:rFonts w:eastAsiaTheme="minorEastAsia"/>
          <w:lang w:eastAsia="zh-CN"/>
        </w:rPr>
        <w:t>the following observation</w:t>
      </w:r>
      <w:r w:rsidR="00F16F6A">
        <w:rPr>
          <w:rFonts w:eastAsiaTheme="minorEastAsia" w:hint="eastAsia"/>
          <w:lang w:eastAsia="zh-CN"/>
        </w:rPr>
        <w:t>s</w:t>
      </w:r>
      <w:r w:rsidR="007D3965">
        <w:rPr>
          <w:rFonts w:eastAsiaTheme="minorEastAsia"/>
          <w:lang w:eastAsia="zh-CN"/>
        </w:rPr>
        <w:t xml:space="preserve"> and proposals are made.</w:t>
      </w:r>
    </w:p>
    <w:p w14:paraId="546949EC" w14:textId="7E9BFC84" w:rsidR="00043368" w:rsidRDefault="00043368" w:rsidP="0041044B">
      <w:pPr>
        <w:rPr>
          <w:rFonts w:eastAsiaTheme="minorEastAsia"/>
          <w:lang w:eastAsia="zh-CN"/>
        </w:rPr>
      </w:pPr>
      <w:r w:rsidRPr="00C07307">
        <w:rPr>
          <w:rFonts w:eastAsiaTheme="minorEastAsia"/>
          <w:b/>
          <w:u w:val="single"/>
          <w:lang w:eastAsia="zh-CN"/>
        </w:rPr>
        <w:t>Observation1:</w:t>
      </w:r>
      <w:r>
        <w:rPr>
          <w:rFonts w:eastAsiaTheme="minorEastAsia"/>
          <w:lang w:eastAsia="zh-CN"/>
        </w:rPr>
        <w:t xml:space="preserve"> As for Type II, it achieves significant gain compared to Type I codebook, the gain is about 9dB and 6.6dB for rank1 and rank 2 at SNR point at 90% of peak throughput, respectively. </w:t>
      </w:r>
    </w:p>
    <w:p w14:paraId="41333E47" w14:textId="5CB0C2D1" w:rsidR="00043368" w:rsidRDefault="00043368" w:rsidP="0041044B">
      <w:pPr>
        <w:rPr>
          <w:rFonts w:eastAsiaTheme="minorEastAsia"/>
          <w:lang w:eastAsia="zh-CN"/>
        </w:rPr>
      </w:pPr>
      <w:r w:rsidRPr="00C07307">
        <w:rPr>
          <w:rFonts w:eastAsiaTheme="minorEastAsia"/>
          <w:b/>
          <w:u w:val="single"/>
          <w:lang w:eastAsia="zh-CN"/>
        </w:rPr>
        <w:t>Observation2:</w:t>
      </w:r>
      <w:r>
        <w:rPr>
          <w:rFonts w:eastAsiaTheme="minorEastAsia"/>
          <w:lang w:eastAsia="zh-CN"/>
        </w:rPr>
        <w:t xml:space="preserve"> The gap of Type II between following PMI and random PMI is </w:t>
      </w:r>
      <w:r w:rsidR="003C3DE8">
        <w:rPr>
          <w:rFonts w:eastAsiaTheme="minorEastAsia" w:hint="eastAsia"/>
          <w:lang w:eastAsia="zh-CN"/>
        </w:rPr>
        <w:t>extremely high</w:t>
      </w:r>
      <w:r w:rsidR="003C3DE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than Type I </w:t>
      </w:r>
      <w:r w:rsidR="00F16F6A">
        <w:rPr>
          <w:rFonts w:eastAsiaTheme="minorEastAsia" w:hint="eastAsia"/>
          <w:lang w:eastAsia="zh-CN"/>
        </w:rPr>
        <w:t>codebook case</w:t>
      </w:r>
    </w:p>
    <w:p w14:paraId="3D13BF1F" w14:textId="77777777" w:rsidR="00AB7CF2" w:rsidRDefault="00043368" w:rsidP="0041044B">
      <w:pPr>
        <w:rPr>
          <w:rFonts w:eastAsiaTheme="minorEastAsia"/>
          <w:lang w:eastAsia="zh-CN"/>
        </w:rPr>
      </w:pPr>
      <w:r w:rsidRPr="00C07307">
        <w:rPr>
          <w:rFonts w:eastAsiaTheme="minorEastAsia"/>
          <w:b/>
          <w:u w:val="single"/>
          <w:lang w:eastAsia="zh-CN"/>
        </w:rPr>
        <w:t>Observation3:</w:t>
      </w:r>
      <w:r>
        <w:rPr>
          <w:rFonts w:eastAsiaTheme="minorEastAsia"/>
          <w:lang w:eastAsia="zh-CN"/>
        </w:rPr>
        <w:t xml:space="preserve"> SNR point at 90% of peak throughput is lower than before due to </w:t>
      </w:r>
      <w:r w:rsidR="00AB7CF2">
        <w:rPr>
          <w:rFonts w:eastAsiaTheme="minorEastAsia"/>
          <w:lang w:eastAsia="zh-CN"/>
        </w:rPr>
        <w:t>the more accurate channel compression for Type II.</w:t>
      </w:r>
    </w:p>
    <w:p w14:paraId="55C69D30" w14:textId="55A21685" w:rsidR="00AB7CF2" w:rsidRPr="00043368" w:rsidRDefault="00AB7CF2" w:rsidP="00AB7CF2">
      <w:pPr>
        <w:rPr>
          <w:rFonts w:eastAsiaTheme="minorEastAsia"/>
          <w:lang w:eastAsia="zh-CN"/>
        </w:rPr>
      </w:pPr>
      <w:r w:rsidRPr="00C07307">
        <w:rPr>
          <w:rFonts w:eastAsiaTheme="minorEastAsia"/>
          <w:b/>
          <w:u w:val="single"/>
          <w:lang w:eastAsia="zh-CN"/>
        </w:rPr>
        <w:t xml:space="preserve">Observation4: </w:t>
      </w:r>
      <w:r>
        <w:rPr>
          <w:rFonts w:eastAsiaTheme="minorEastAsia"/>
          <w:lang w:eastAsia="zh-CN"/>
        </w:rPr>
        <w:t xml:space="preserve"> T</w:t>
      </w:r>
      <w:r w:rsidRPr="00043368">
        <w:rPr>
          <w:rFonts w:eastAsiaTheme="minorEastAsia"/>
          <w:lang w:eastAsia="zh-CN"/>
        </w:rPr>
        <w:t xml:space="preserve">he TDL-A channel </w:t>
      </w:r>
      <w:r w:rsidR="00F16F6A">
        <w:rPr>
          <w:rFonts w:eastAsiaTheme="minorEastAsia" w:hint="eastAsia"/>
          <w:lang w:eastAsia="zh-CN"/>
        </w:rPr>
        <w:t xml:space="preserve">model </w:t>
      </w:r>
      <w:r w:rsidRPr="00043368">
        <w:rPr>
          <w:rFonts w:eastAsiaTheme="minorEastAsia"/>
          <w:lang w:eastAsia="zh-CN"/>
        </w:rPr>
        <w:t xml:space="preserve">has </w:t>
      </w:r>
      <w:r w:rsidR="00F16F6A">
        <w:rPr>
          <w:rFonts w:eastAsiaTheme="minorEastAsia" w:hint="eastAsia"/>
          <w:lang w:eastAsia="zh-CN"/>
        </w:rPr>
        <w:t>small</w:t>
      </w:r>
      <w:r w:rsidR="00F16F6A" w:rsidRPr="00043368">
        <w:rPr>
          <w:rFonts w:eastAsiaTheme="minorEastAsia"/>
          <w:lang w:eastAsia="zh-CN"/>
        </w:rPr>
        <w:t xml:space="preserve"> </w:t>
      </w:r>
      <w:r w:rsidRPr="00043368">
        <w:rPr>
          <w:rFonts w:eastAsiaTheme="minorEastAsia"/>
          <w:lang w:eastAsia="zh-CN"/>
        </w:rPr>
        <w:t>delay</w:t>
      </w:r>
      <w:r w:rsidR="00F16F6A">
        <w:rPr>
          <w:rFonts w:eastAsiaTheme="minorEastAsia" w:hint="eastAsia"/>
          <w:lang w:eastAsia="zh-CN"/>
        </w:rPr>
        <w:t xml:space="preserve"> spread</w:t>
      </w:r>
      <w:r w:rsidRPr="00043368">
        <w:rPr>
          <w:rFonts w:eastAsiaTheme="minorEastAsia"/>
          <w:lang w:eastAsia="zh-CN"/>
        </w:rPr>
        <w:t xml:space="preserve"> </w:t>
      </w:r>
      <w:r w:rsidR="00F16F6A">
        <w:rPr>
          <w:rFonts w:eastAsiaTheme="minorEastAsia" w:hint="eastAsia"/>
          <w:lang w:eastAsia="zh-CN"/>
        </w:rPr>
        <w:t>which lack</w:t>
      </w:r>
      <w:r w:rsidR="00005A19">
        <w:rPr>
          <w:rFonts w:eastAsiaTheme="minorEastAsia"/>
          <w:lang w:eastAsia="zh-CN"/>
        </w:rPr>
        <w:t>s</w:t>
      </w:r>
      <w:r w:rsidR="00F16F6A">
        <w:rPr>
          <w:rFonts w:eastAsiaTheme="minorEastAsia" w:hint="eastAsia"/>
          <w:lang w:eastAsia="zh-CN"/>
        </w:rPr>
        <w:t xml:space="preserve"> of channel selectivity in frequency domain</w:t>
      </w:r>
      <w:r w:rsidR="00194C61">
        <w:rPr>
          <w:rFonts w:eastAsiaTheme="minorEastAsia"/>
          <w:lang w:eastAsia="zh-CN"/>
        </w:rPr>
        <w:t xml:space="preserve">, </w:t>
      </w:r>
      <w:r w:rsidR="00F16F6A">
        <w:rPr>
          <w:rFonts w:eastAsiaTheme="minorEastAsia" w:hint="eastAsia"/>
          <w:lang w:eastAsia="zh-CN"/>
        </w:rPr>
        <w:t xml:space="preserve">there is no obvious performance difference </w:t>
      </w:r>
      <w:r w:rsidR="00005A19">
        <w:rPr>
          <w:rFonts w:eastAsiaTheme="minorEastAsia"/>
          <w:lang w:eastAsia="zh-CN"/>
        </w:rPr>
        <w:t>between</w:t>
      </w:r>
      <w:r w:rsidR="00F16F6A">
        <w:rPr>
          <w:rFonts w:eastAsiaTheme="minorEastAsia" w:hint="eastAsia"/>
          <w:lang w:eastAsia="zh-CN"/>
        </w:rPr>
        <w:t xml:space="preserve"> </w:t>
      </w:r>
      <w:r w:rsidRPr="00043368">
        <w:rPr>
          <w:rFonts w:eastAsiaTheme="minorEastAsia"/>
          <w:lang w:eastAsia="zh-CN"/>
        </w:rPr>
        <w:t>‘SubbandAmplitude=OFF’ and ‘SubbandSmplitude=ON’ in the current cases, consequently, other channel</w:t>
      </w:r>
      <w:r w:rsidR="002B7F38">
        <w:rPr>
          <w:rFonts w:eastAsiaTheme="minorEastAsia" w:hint="eastAsia"/>
          <w:lang w:eastAsia="zh-CN"/>
        </w:rPr>
        <w:t xml:space="preserve"> model</w:t>
      </w:r>
      <w:r w:rsidRPr="00043368">
        <w:rPr>
          <w:rFonts w:eastAsiaTheme="minorEastAsia"/>
          <w:lang w:eastAsia="zh-CN"/>
        </w:rPr>
        <w:t xml:space="preserve"> with high delay</w:t>
      </w:r>
      <w:r w:rsidR="00F16F6A">
        <w:rPr>
          <w:rFonts w:eastAsiaTheme="minorEastAsia" w:hint="eastAsia"/>
          <w:lang w:eastAsia="zh-CN"/>
        </w:rPr>
        <w:t xml:space="preserve"> spread </w:t>
      </w:r>
      <w:r w:rsidRPr="00043368">
        <w:rPr>
          <w:rFonts w:eastAsiaTheme="minorEastAsia"/>
          <w:lang w:eastAsia="zh-CN"/>
        </w:rPr>
        <w:t xml:space="preserve"> </w:t>
      </w:r>
      <w:r w:rsidR="00F16F6A">
        <w:rPr>
          <w:rFonts w:eastAsiaTheme="minorEastAsia" w:hint="eastAsia"/>
          <w:lang w:eastAsia="zh-CN"/>
        </w:rPr>
        <w:t xml:space="preserve">can be considered if RAN4 agreed to configure </w:t>
      </w:r>
      <w:r w:rsidR="00F16F6A" w:rsidRPr="00043368">
        <w:rPr>
          <w:rFonts w:eastAsiaTheme="minorEastAsia"/>
          <w:lang w:eastAsia="zh-CN"/>
        </w:rPr>
        <w:t xml:space="preserve"> ‘SubbandSmplitude=ON’</w:t>
      </w:r>
      <w:r w:rsidR="00F16F6A">
        <w:rPr>
          <w:rFonts w:eastAsiaTheme="minorEastAsia" w:hint="eastAsia"/>
          <w:lang w:eastAsia="zh-CN"/>
        </w:rPr>
        <w:t>.</w:t>
      </w:r>
      <w:r w:rsidRPr="00043368">
        <w:rPr>
          <w:rFonts w:eastAsiaTheme="minorEastAsia"/>
          <w:lang w:eastAsia="zh-CN"/>
        </w:rPr>
        <w:t xml:space="preserve"> </w:t>
      </w:r>
    </w:p>
    <w:p w14:paraId="600775C8" w14:textId="57C7E750" w:rsidR="00043368" w:rsidRDefault="00C07307" w:rsidP="0041044B">
      <w:pPr>
        <w:rPr>
          <w:rFonts w:eastAsiaTheme="minorEastAsia"/>
          <w:lang w:eastAsia="zh-CN"/>
        </w:rPr>
      </w:pPr>
      <w:r w:rsidRPr="00C07307">
        <w:rPr>
          <w:rFonts w:eastAsiaTheme="minorEastAsia"/>
          <w:b/>
          <w:u w:val="single"/>
          <w:lang w:eastAsia="zh-CN"/>
        </w:rPr>
        <w:t xml:space="preserve">Proposal1: </w:t>
      </w:r>
      <w:r w:rsidR="002B7F38">
        <w:rPr>
          <w:rFonts w:eastAsiaTheme="minorEastAsia"/>
          <w:lang w:eastAsia="zh-CN"/>
        </w:rPr>
        <w:t>Under beam</w:t>
      </w:r>
      <w:r w:rsidR="00F16F6A">
        <w:rPr>
          <w:rFonts w:eastAsiaTheme="minorEastAsia" w:hint="eastAsia"/>
          <w:lang w:eastAsia="zh-CN"/>
        </w:rPr>
        <w:t xml:space="preserve"> steering model with dual-cluster beams</w:t>
      </w:r>
      <w:r w:rsidRPr="00C07307">
        <w:rPr>
          <w:rFonts w:eastAsiaTheme="minorEastAsia"/>
          <w:lang w:eastAsia="zh-CN"/>
        </w:rPr>
        <w:t xml:space="preserve">, </w:t>
      </w:r>
      <w:r w:rsidR="00F16F6A">
        <w:rPr>
          <w:rFonts w:eastAsiaTheme="minorEastAsia" w:hint="eastAsia"/>
          <w:lang w:eastAsia="zh-CN"/>
        </w:rPr>
        <w:t xml:space="preserve">there </w:t>
      </w:r>
      <w:r w:rsidR="002B7F38">
        <w:rPr>
          <w:rFonts w:eastAsiaTheme="minorEastAsia" w:hint="eastAsia"/>
          <w:lang w:eastAsia="zh-CN"/>
        </w:rPr>
        <w:t xml:space="preserve">is </w:t>
      </w:r>
      <w:r w:rsidR="00F16F6A">
        <w:rPr>
          <w:rFonts w:eastAsiaTheme="minorEastAsia" w:hint="eastAsia"/>
          <w:lang w:eastAsia="zh-CN"/>
        </w:rPr>
        <w:t xml:space="preserve">larger performance gap </w:t>
      </w:r>
      <w:r w:rsidR="00005A19">
        <w:rPr>
          <w:rFonts w:eastAsiaTheme="minorEastAsia"/>
          <w:lang w:eastAsia="zh-CN"/>
        </w:rPr>
        <w:t>between</w:t>
      </w:r>
      <w:r w:rsidR="00F16F6A">
        <w:rPr>
          <w:rFonts w:eastAsiaTheme="minorEastAsia" w:hint="eastAsia"/>
          <w:lang w:eastAsia="zh-CN"/>
        </w:rPr>
        <w:t xml:space="preserve"> Type II codebook and </w:t>
      </w:r>
      <w:r w:rsidR="00005A19">
        <w:rPr>
          <w:rFonts w:eastAsiaTheme="minorEastAsia"/>
          <w:lang w:eastAsia="zh-CN"/>
        </w:rPr>
        <w:t>Type I</w:t>
      </w:r>
      <w:r w:rsidR="00F16F6A">
        <w:rPr>
          <w:rFonts w:eastAsiaTheme="minorEastAsia" w:hint="eastAsia"/>
          <w:lang w:eastAsia="zh-CN"/>
        </w:rPr>
        <w:t xml:space="preserve"> </w:t>
      </w:r>
      <w:r w:rsidR="00F16F6A">
        <w:rPr>
          <w:rFonts w:eastAsiaTheme="minorEastAsia"/>
          <w:lang w:eastAsia="zh-CN"/>
        </w:rPr>
        <w:t>–</w:t>
      </w:r>
      <w:r w:rsidR="00F16F6A">
        <w:rPr>
          <w:rFonts w:eastAsiaTheme="minorEastAsia" w:hint="eastAsia"/>
          <w:lang w:eastAsia="zh-CN"/>
        </w:rPr>
        <w:t xml:space="preserve">single </w:t>
      </w:r>
      <w:r w:rsidR="00F16F6A">
        <w:rPr>
          <w:rFonts w:eastAsiaTheme="minorEastAsia"/>
          <w:lang w:eastAsia="zh-CN"/>
        </w:rPr>
        <w:t>Panel</w:t>
      </w:r>
      <w:r w:rsidR="00F16F6A">
        <w:rPr>
          <w:rFonts w:eastAsiaTheme="minorEastAsia" w:hint="eastAsia"/>
          <w:lang w:eastAsia="zh-CN"/>
        </w:rPr>
        <w:t xml:space="preserve"> </w:t>
      </w:r>
      <w:r w:rsidR="00005A19">
        <w:rPr>
          <w:rFonts w:eastAsiaTheme="minorEastAsia"/>
          <w:lang w:eastAsia="zh-CN"/>
        </w:rPr>
        <w:t>codebook,</w:t>
      </w:r>
      <w:r w:rsidR="00F16F6A">
        <w:rPr>
          <w:rFonts w:eastAsiaTheme="minorEastAsia" w:hint="eastAsia"/>
          <w:lang w:eastAsia="zh-CN"/>
        </w:rPr>
        <w:t xml:space="preserve"> R</w:t>
      </w:r>
      <w:r w:rsidR="00005A19">
        <w:rPr>
          <w:rFonts w:eastAsiaTheme="minorEastAsia"/>
          <w:lang w:eastAsia="zh-CN"/>
        </w:rPr>
        <w:t>AN</w:t>
      </w:r>
      <w:r w:rsidR="00F16F6A">
        <w:rPr>
          <w:rFonts w:eastAsiaTheme="minorEastAsia" w:hint="eastAsia"/>
          <w:lang w:eastAsia="zh-CN"/>
        </w:rPr>
        <w:t>4 should define new test cases for Type II codebook.</w:t>
      </w:r>
    </w:p>
    <w:p w14:paraId="288091AA" w14:textId="16F72307" w:rsidR="00AF21CD" w:rsidRPr="00AB7CF2" w:rsidRDefault="00AF21CD" w:rsidP="0041044B">
      <w:pPr>
        <w:rPr>
          <w:rFonts w:eastAsiaTheme="minorEastAsia"/>
          <w:lang w:eastAsia="zh-CN"/>
        </w:rPr>
      </w:pPr>
      <w:r w:rsidRPr="002B7F38">
        <w:rPr>
          <w:rFonts w:eastAsiaTheme="minorEastAsia" w:hint="eastAsia"/>
          <w:b/>
          <w:u w:val="single"/>
          <w:lang w:eastAsia="zh-CN"/>
        </w:rPr>
        <w:t xml:space="preserve">Proposal 2: </w:t>
      </w:r>
      <w:r>
        <w:rPr>
          <w:rFonts w:eastAsiaTheme="minorEastAsia" w:hint="eastAsia"/>
          <w:lang w:eastAsia="zh-CN"/>
        </w:rPr>
        <w:t xml:space="preserve">Regarding test metric, relative throughput ratio </w:t>
      </w:r>
      <w:r w:rsidR="00005A19">
        <w:rPr>
          <w:rFonts w:eastAsiaTheme="minorEastAsia"/>
          <w:lang w:eastAsia="zh-CN"/>
        </w:rPr>
        <w:t>between</w:t>
      </w:r>
      <w:r>
        <w:rPr>
          <w:rFonts w:eastAsiaTheme="minorEastAsia" w:hint="eastAsia"/>
          <w:lang w:eastAsia="zh-CN"/>
        </w:rPr>
        <w:t xml:space="preserve"> following PMI with Type II codebook and following PMI with Type I codebook can considered as a candidate option.</w:t>
      </w:r>
    </w:p>
    <w:p w14:paraId="62AF8F58" w14:textId="77F5BAB4" w:rsidR="00980D05" w:rsidRPr="00980D05" w:rsidRDefault="00980D05" w:rsidP="00980D05">
      <w:pPr>
        <w:pStyle w:val="Heading1"/>
        <w:tabs>
          <w:tab w:val="num" w:pos="432"/>
        </w:tabs>
      </w:pPr>
      <w:r w:rsidRPr="00980D05">
        <w:rPr>
          <w:rFonts w:hint="eastAsia"/>
        </w:rPr>
        <w:t>R</w:t>
      </w:r>
      <w:r w:rsidRPr="00980D05">
        <w:t>eference</w:t>
      </w:r>
    </w:p>
    <w:p w14:paraId="26A8F32C" w14:textId="639B0022" w:rsidR="008A3916" w:rsidRDefault="008A3916" w:rsidP="00AC53BE">
      <w:pPr>
        <w:ind w:left="300" w:hangingChars="150" w:hanging="3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 R4-19</w:t>
      </w:r>
      <w:r w:rsidR="00AC53BE">
        <w:rPr>
          <w:rFonts w:eastAsiaTheme="minorEastAsia"/>
          <w:lang w:eastAsia="zh-CN"/>
        </w:rPr>
        <w:t>12834</w:t>
      </w:r>
      <w:r>
        <w:rPr>
          <w:rFonts w:eastAsiaTheme="minorEastAsia"/>
          <w:lang w:eastAsia="zh-CN"/>
        </w:rPr>
        <w:t>,”Way forward on PMI reporting requirements for Tx ports larger than 8 and up to 32”, Ericsson, 3GPP RAN4 #92</w:t>
      </w:r>
      <w:r w:rsidR="00AC53BE">
        <w:rPr>
          <w:rFonts w:eastAsiaTheme="minorEastAsia"/>
          <w:lang w:eastAsia="zh-CN"/>
        </w:rPr>
        <w:t xml:space="preserve"> bis</w:t>
      </w:r>
    </w:p>
    <w:p w14:paraId="488687E5" w14:textId="340F47AB" w:rsidR="00247BC8" w:rsidRDefault="00225CC6" w:rsidP="008A3916">
      <w:pPr>
        <w:ind w:left="300" w:hangingChars="150" w:hanging="3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AC53BE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] 3GPP TS 36.101 V1</w:t>
      </w:r>
      <w:r w:rsidR="00AC53BE">
        <w:rPr>
          <w:rFonts w:eastAsiaTheme="minorEastAsia"/>
          <w:lang w:eastAsia="zh-CN"/>
        </w:rPr>
        <w:t>5.8.0</w:t>
      </w:r>
      <w:r>
        <w:rPr>
          <w:rFonts w:eastAsiaTheme="minorEastAsia"/>
          <w:lang w:eastAsia="zh-CN"/>
        </w:rPr>
        <w:t>, User equipment (UE) radio transm</w:t>
      </w:r>
      <w:r w:rsidR="00AC53BE">
        <w:rPr>
          <w:rFonts w:eastAsiaTheme="minorEastAsia"/>
          <w:lang w:eastAsia="zh-CN"/>
        </w:rPr>
        <w:t>ission and reception (Release 15</w:t>
      </w:r>
      <w:r>
        <w:rPr>
          <w:rFonts w:eastAsiaTheme="minorEastAsia"/>
          <w:lang w:eastAsia="zh-CN"/>
        </w:rPr>
        <w:t>)</w:t>
      </w:r>
      <w:r w:rsidR="00AC53BE">
        <w:rPr>
          <w:rFonts w:eastAsiaTheme="minorEastAsia"/>
          <w:lang w:eastAsia="zh-CN"/>
        </w:rPr>
        <w:t>,</w:t>
      </w:r>
      <w:r w:rsidR="00840560">
        <w:rPr>
          <w:rFonts w:eastAsiaTheme="minorEastAsia"/>
          <w:lang w:eastAsia="zh-CN"/>
        </w:rPr>
        <w:t xml:space="preserve"> </w:t>
      </w:r>
      <w:r w:rsidR="00AC53BE">
        <w:rPr>
          <w:rFonts w:eastAsiaTheme="minorEastAsia"/>
          <w:lang w:eastAsia="zh-CN"/>
        </w:rPr>
        <w:t>2019-09</w:t>
      </w:r>
    </w:p>
    <w:p w14:paraId="44C626EF" w14:textId="40F53F8E" w:rsidR="009E7F1A" w:rsidRDefault="009E7F1A" w:rsidP="008A3916">
      <w:pPr>
        <w:ind w:left="300" w:hangingChars="150" w:hanging="3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[3] R4-1913379, </w:t>
      </w:r>
      <w:r>
        <w:rPr>
          <w:rFonts w:eastAsiaTheme="minorEastAsia"/>
          <w:lang w:eastAsia="zh-CN"/>
        </w:rPr>
        <w:t>“</w:t>
      </w:r>
      <w:r w:rsidRPr="00D17FCB">
        <w:rPr>
          <w:rFonts w:eastAsiaTheme="minorEastAsia"/>
          <w:lang w:eastAsia="zh-CN"/>
        </w:rPr>
        <w:t>Test case design for PMI reporting with Type II codebook”, Samsung</w:t>
      </w:r>
      <w:r w:rsidR="00005A19">
        <w:rPr>
          <w:rFonts w:eastAsiaTheme="minorEastAsia"/>
          <w:lang w:eastAsia="zh-CN"/>
        </w:rPr>
        <w:t>, 3GPP RAN4 #93</w:t>
      </w:r>
    </w:p>
    <w:p w14:paraId="6C182698" w14:textId="3D109F74" w:rsidR="00247BC8" w:rsidRPr="00247BC8" w:rsidRDefault="00247BC8" w:rsidP="00247BC8">
      <w:pPr>
        <w:pStyle w:val="Heading1"/>
        <w:tabs>
          <w:tab w:val="num" w:pos="432"/>
        </w:tabs>
      </w:pPr>
      <w:r w:rsidRPr="00247BC8">
        <w:t>Appendix</w:t>
      </w:r>
    </w:p>
    <w:p w14:paraId="272B4F44" w14:textId="47074C04" w:rsidR="00247BC8" w:rsidRPr="00840560" w:rsidRDefault="00247BC8" w:rsidP="00247BC8">
      <w:pPr>
        <w:rPr>
          <w:rFonts w:eastAsiaTheme="minorEastAsia"/>
          <w:lang w:eastAsia="zh-CN"/>
        </w:rPr>
      </w:pPr>
      <w:r>
        <w:rPr>
          <w:lang w:eastAsia="zh-CN"/>
        </w:rPr>
        <w:t xml:space="preserve">The </w:t>
      </w:r>
      <w:r w:rsidR="00840560">
        <w:rPr>
          <w:lang w:eastAsia="zh-CN"/>
        </w:rPr>
        <w:t>beam steering model with dual beams defined in [2] is</w:t>
      </w:r>
      <w:r>
        <w:rPr>
          <w:lang w:eastAsia="zh-CN"/>
        </w:rPr>
        <w:t xml:space="preserve"> showed as following:</w:t>
      </w:r>
    </w:p>
    <w:p w14:paraId="7BCC65FC" w14:textId="77777777" w:rsidR="00173CD4" w:rsidRPr="00173CD4" w:rsidRDefault="00173CD4" w:rsidP="00173CD4">
      <w:pPr>
        <w:rPr>
          <w:b/>
          <w:snapToGrid w:val="0"/>
          <w:lang w:eastAsia="zh-CN"/>
        </w:rPr>
      </w:pPr>
      <w:r w:rsidRPr="00173CD4">
        <w:rPr>
          <w:b/>
          <w:snapToGrid w:val="0"/>
        </w:rPr>
        <w:t>B.2.3</w:t>
      </w:r>
      <w:r w:rsidRPr="00173CD4">
        <w:rPr>
          <w:rFonts w:hint="eastAsia"/>
          <w:b/>
          <w:snapToGrid w:val="0"/>
          <w:lang w:eastAsia="zh-CN"/>
        </w:rPr>
        <w:t>B</w:t>
      </w:r>
      <w:r w:rsidRPr="00173CD4">
        <w:rPr>
          <w:b/>
          <w:snapToGrid w:val="0"/>
        </w:rPr>
        <w:t>.</w:t>
      </w:r>
      <w:r w:rsidRPr="00173CD4">
        <w:rPr>
          <w:rFonts w:hint="eastAsia"/>
          <w:b/>
          <w:snapToGrid w:val="0"/>
          <w:lang w:eastAsia="zh-CN"/>
        </w:rPr>
        <w:t>4A</w:t>
      </w:r>
      <w:r w:rsidRPr="00173CD4">
        <w:rPr>
          <w:b/>
          <w:snapToGrid w:val="0"/>
          <w:lang w:eastAsia="zh-CN"/>
        </w:rPr>
        <w:tab/>
      </w:r>
      <w:r w:rsidRPr="00173CD4">
        <w:rPr>
          <w:rFonts w:hint="eastAsia"/>
          <w:b/>
          <w:snapToGrid w:val="0"/>
          <w:lang w:eastAsia="zh-CN"/>
        </w:rPr>
        <w:t>Beam steering approach with dual cluster beams</w:t>
      </w:r>
    </w:p>
    <w:p w14:paraId="6B7162EA" w14:textId="77777777" w:rsidR="00173CD4" w:rsidRPr="000551EC" w:rsidRDefault="00173CD4" w:rsidP="00173CD4">
      <w:pPr>
        <w:rPr>
          <w:lang w:eastAsia="zh-CN"/>
        </w:rPr>
      </w:pPr>
      <w:r w:rsidRPr="000551EC">
        <w:rPr>
          <w:rFonts w:hint="eastAsia"/>
          <w:lang w:eastAsia="zh-CN"/>
        </w:rPr>
        <w:t xml:space="preserve">Given the channel spatial correlation matrix in B.2.3B.1, the corresponding random channel matrix </w:t>
      </w:r>
      <w:r w:rsidRPr="000551EC">
        <w:rPr>
          <w:rFonts w:hint="eastAsia"/>
          <w:b/>
          <w:i/>
          <w:lang w:eastAsia="zh-CN"/>
        </w:rPr>
        <w:t>H</w:t>
      </w:r>
      <w:r w:rsidRPr="000551EC">
        <w:rPr>
          <w:rFonts w:hint="eastAsia"/>
          <w:lang w:eastAsia="zh-CN"/>
        </w:rPr>
        <w:t xml:space="preserve"> can be calculated. The signal model </w:t>
      </w:r>
      <w:r w:rsidRPr="000551EC">
        <w:rPr>
          <w:lang w:eastAsia="zh-CN"/>
        </w:rPr>
        <w:t xml:space="preserve">for the k-th subframe </w:t>
      </w:r>
      <w:r w:rsidRPr="000551EC">
        <w:rPr>
          <w:rFonts w:hint="eastAsia"/>
          <w:lang w:eastAsia="zh-CN"/>
        </w:rPr>
        <w:t>is denoted as</w:t>
      </w:r>
    </w:p>
    <w:p w14:paraId="77EC9A46" w14:textId="77777777" w:rsidR="00173CD4" w:rsidRPr="000551EC" w:rsidRDefault="00173CD4" w:rsidP="00173CD4">
      <w:pPr>
        <w:pStyle w:val="EQ"/>
        <w:jc w:val="center"/>
        <w:rPr>
          <w:noProof w:val="0"/>
          <w:lang w:eastAsia="zh-CN"/>
        </w:rPr>
      </w:pPr>
      <w:r w:rsidRPr="000551EC">
        <w:rPr>
          <w:position w:val="-38"/>
        </w:rPr>
        <w:object w:dxaOrig="5440" w:dyaOrig="880" w14:anchorId="6F2E83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1pt;height:44.35pt" o:ole="">
            <v:imagedata r:id="rId23" o:title=""/>
          </v:shape>
          <o:OLEObject Type="Embed" ProgID="Equation.3" ShapeID="_x0000_i1025" DrawAspect="Content" ObjectID="_1634743713" r:id="rId24"/>
        </w:object>
      </w:r>
    </w:p>
    <w:p w14:paraId="4AE76597" w14:textId="77777777" w:rsidR="00173CD4" w:rsidRPr="000551EC" w:rsidRDefault="00173CD4" w:rsidP="00173CD4">
      <w:pPr>
        <w:rPr>
          <w:lang w:eastAsia="zh-CN"/>
        </w:rPr>
      </w:pPr>
      <w:r w:rsidRPr="000551EC">
        <w:rPr>
          <w:rFonts w:hint="eastAsia"/>
          <w:lang w:eastAsia="zh-CN"/>
        </w:rPr>
        <w:t>And t</w:t>
      </w:r>
      <w:r w:rsidRPr="000551EC">
        <w:t xml:space="preserve">he </w:t>
      </w:r>
      <w:r w:rsidRPr="000551EC">
        <w:rPr>
          <w:rFonts w:hint="eastAsia"/>
          <w:lang w:eastAsia="zh-CN"/>
        </w:rPr>
        <w:t>steering</w:t>
      </w:r>
      <w:r w:rsidRPr="000551EC">
        <w:t xml:space="preserve"> matrix </w:t>
      </w:r>
      <w:r w:rsidRPr="000551EC">
        <w:rPr>
          <w:rFonts w:hint="eastAsia"/>
          <w:lang w:eastAsia="zh-CN"/>
        </w:rPr>
        <w:t>is further expressed as following:</w:t>
      </w:r>
    </w:p>
    <w:p w14:paraId="2A313CEE" w14:textId="77777777" w:rsidR="00173CD4" w:rsidRPr="000551EC" w:rsidRDefault="00173CD4" w:rsidP="00173CD4">
      <w:pPr>
        <w:pStyle w:val="EQ"/>
        <w:jc w:val="center"/>
        <w:rPr>
          <w:noProof w:val="0"/>
          <w:lang w:eastAsia="zh-CN"/>
        </w:rPr>
      </w:pPr>
      <w:r w:rsidRPr="000551EC">
        <w:rPr>
          <w:noProof w:val="0"/>
          <w:position w:val="-30"/>
        </w:rPr>
        <w:object w:dxaOrig="4020" w:dyaOrig="720" w14:anchorId="666931AC">
          <v:shape id="_x0000_i1026" type="#_x0000_t75" style="width:169pt;height:32.2pt" o:ole="">
            <v:imagedata r:id="rId25" o:title=""/>
          </v:shape>
          <o:OLEObject Type="Embed" ProgID="Equation.3" ShapeID="_x0000_i1026" DrawAspect="Content" ObjectID="_1634743714" r:id="rId26"/>
        </w:object>
      </w:r>
    </w:p>
    <w:p w14:paraId="3DFB3F97" w14:textId="77777777" w:rsidR="00173CD4" w:rsidRPr="000551EC" w:rsidRDefault="00173CD4" w:rsidP="00173CD4">
      <w:pPr>
        <w:rPr>
          <w:lang w:eastAsia="zh-CN"/>
        </w:rPr>
      </w:pPr>
      <w:r w:rsidRPr="000551EC">
        <w:rPr>
          <w:rFonts w:hint="eastAsia"/>
          <w:lang w:eastAsia="zh-CN"/>
        </w:rPr>
        <w:t>where</w:t>
      </w:r>
    </w:p>
    <w:p w14:paraId="6AC3687B" w14:textId="77777777" w:rsidR="00173CD4" w:rsidRPr="000551EC" w:rsidDel="00C86F56" w:rsidRDefault="00173CD4" w:rsidP="00173CD4">
      <w:pPr>
        <w:pStyle w:val="B1"/>
        <w:rPr>
          <w:lang w:eastAsia="zh-CN"/>
        </w:rPr>
      </w:pPr>
      <w:r w:rsidRPr="000551EC">
        <w:rPr>
          <w:lang w:eastAsia="zh-CN"/>
        </w:rPr>
        <w:t>-</w:t>
      </w:r>
      <w:r w:rsidRPr="000551EC">
        <w:rPr>
          <w:lang w:eastAsia="zh-CN"/>
        </w:rPr>
        <w:tab/>
      </w:r>
      <w:r w:rsidRPr="000551EC">
        <w:rPr>
          <w:position w:val="-10"/>
        </w:rPr>
        <w:object w:dxaOrig="340" w:dyaOrig="360" w14:anchorId="6CA38599">
          <v:shape id="_x0000_i1027" type="#_x0000_t75" style="width:17.05pt;height:18.2pt" o:ole="">
            <v:imagedata r:id="rId27" o:title=""/>
          </v:shape>
          <o:OLEObject Type="Embed" ProgID="Equation.3" ShapeID="_x0000_i1027" DrawAspect="Content" ObjectID="_1634743715" r:id="rId28"/>
        </w:object>
      </w:r>
      <w:r w:rsidRPr="000551EC">
        <w:rPr>
          <w:rFonts w:hint="eastAsia"/>
          <w:lang w:eastAsia="zh-CN"/>
        </w:rPr>
        <w:t>,</w:t>
      </w:r>
      <w:r w:rsidRPr="000551EC">
        <w:rPr>
          <w:position w:val="-10"/>
        </w:rPr>
        <w:object w:dxaOrig="320" w:dyaOrig="360" w14:anchorId="584930EC">
          <v:shape id="_x0000_i1028" type="#_x0000_t75" style="width:15.9pt;height:18.2pt" o:ole="">
            <v:imagedata r:id="rId29" o:title=""/>
          </v:shape>
          <o:OLEObject Type="Embed" ProgID="Equation.3" ShapeID="_x0000_i1028" DrawAspect="Content" ObjectID="_1634743716" r:id="rId30"/>
        </w:object>
      </w:r>
      <w:r w:rsidRPr="000551EC">
        <w:rPr>
          <w:rFonts w:hint="eastAsia"/>
          <w:lang w:eastAsia="zh-CN"/>
        </w:rPr>
        <w:t>are independent channels for  the first beam and second beam with</w:t>
      </w:r>
      <w:r w:rsidRPr="000551EC">
        <w:rPr>
          <w:lang w:eastAsia="zh-CN"/>
        </w:rPr>
        <w:t xml:space="preserve"> the N</w:t>
      </w:r>
      <w:r w:rsidRPr="000551EC">
        <w:rPr>
          <w:lang w:eastAsia="zh-CN"/>
        </w:rPr>
        <w:softHyphen/>
        <w:t>r</w:t>
      </w:r>
      <w:r w:rsidRPr="000551EC">
        <w:rPr>
          <w:vertAlign w:val="subscript"/>
          <w:lang w:eastAsia="zh-CN"/>
        </w:rPr>
        <w:t xml:space="preserve"> </w:t>
      </w:r>
      <w:r w:rsidRPr="000551EC">
        <w:rPr>
          <w:lang w:eastAsia="zh-CN"/>
        </w:rPr>
        <w:t>xNt</w:t>
      </w:r>
      <w:r w:rsidRPr="000551EC">
        <w:rPr>
          <w:vertAlign w:val="subscript"/>
          <w:lang w:eastAsia="zh-CN"/>
        </w:rPr>
        <w:t xml:space="preserve"> </w:t>
      </w:r>
      <w:r w:rsidRPr="000551EC">
        <w:rPr>
          <w:lang w:eastAsia="zh-CN"/>
        </w:rPr>
        <w:t>channel matrix per subcarrier.</w:t>
      </w:r>
    </w:p>
    <w:p w14:paraId="658C34B6" w14:textId="77777777" w:rsidR="00173CD4" w:rsidRPr="000551EC" w:rsidRDefault="00173CD4" w:rsidP="00173CD4">
      <w:pPr>
        <w:pStyle w:val="B1"/>
        <w:rPr>
          <w:lang w:eastAsia="zh-CN"/>
        </w:rPr>
      </w:pPr>
      <w:r w:rsidRPr="000551EC">
        <w:rPr>
          <w:lang w:bidi="bn-IN"/>
        </w:rPr>
        <w:t>-</w:t>
      </w:r>
      <w:r w:rsidRPr="000551EC">
        <w:rPr>
          <w:lang w:bidi="bn-IN"/>
        </w:rPr>
        <w:tab/>
      </w:r>
      <w:r w:rsidRPr="000551EC">
        <w:rPr>
          <w:position w:val="-16"/>
        </w:rPr>
        <w:object w:dxaOrig="740" w:dyaOrig="440" w14:anchorId="0AE6AEC5">
          <v:shape id="_x0000_i1029" type="#_x0000_t75" style="width:36.75pt;height:22pt" o:ole="">
            <v:imagedata r:id="rId31" o:title=""/>
          </v:shape>
          <o:OLEObject Type="Embed" ProgID="Equation.3" ShapeID="_x0000_i1029" DrawAspect="Content" ObjectID="_1634743717" r:id="rId32"/>
        </w:object>
      </w:r>
      <w:r w:rsidRPr="000551EC">
        <w:rPr>
          <w:rFonts w:hint="eastAsia"/>
          <w:lang w:eastAsia="zh-CN"/>
        </w:rPr>
        <w:t xml:space="preserve">, </w:t>
      </w:r>
      <w:r w:rsidRPr="000551EC">
        <w:rPr>
          <w:position w:val="-16"/>
        </w:rPr>
        <w:object w:dxaOrig="740" w:dyaOrig="440" w14:anchorId="4ECB77A9">
          <v:shape id="_x0000_i1030" type="#_x0000_t75" style="width:36.75pt;height:22pt" o:ole="">
            <v:imagedata r:id="rId33" o:title=""/>
          </v:shape>
          <o:OLEObject Type="Embed" ProgID="Equation.3" ShapeID="_x0000_i1030" DrawAspect="Content" ObjectID="_1634743718" r:id="rId34"/>
        </w:object>
      </w:r>
      <w:r w:rsidRPr="000551EC">
        <w:rPr>
          <w:rFonts w:hint="eastAsia"/>
          <w:lang w:eastAsia="zh-CN"/>
        </w:rPr>
        <w:t>are</w:t>
      </w:r>
      <w:r w:rsidRPr="000551EC">
        <w:t xml:space="preserve"> </w:t>
      </w:r>
      <w:r w:rsidRPr="000551EC">
        <w:rPr>
          <w:rFonts w:hint="eastAsia"/>
          <w:lang w:eastAsia="zh-CN"/>
        </w:rPr>
        <w:t>the steering matrix for first beam and second beam</w:t>
      </w:r>
    </w:p>
    <w:p w14:paraId="4ECF17E3" w14:textId="77777777" w:rsidR="00173CD4" w:rsidRPr="000551EC" w:rsidRDefault="00173CD4" w:rsidP="00173CD4">
      <w:pPr>
        <w:pStyle w:val="B1"/>
        <w:rPr>
          <w:lang w:eastAsia="zh-CN"/>
        </w:rPr>
      </w:pPr>
      <w:r w:rsidRPr="000551EC">
        <w:rPr>
          <w:lang w:eastAsia="zh-CN"/>
        </w:rPr>
        <w:t>-</w:t>
      </w:r>
      <w:r w:rsidRPr="000551EC">
        <w:rPr>
          <w:rFonts w:hint="eastAsia"/>
          <w:lang w:eastAsia="zh-CN"/>
        </w:rPr>
        <w:tab/>
      </w:r>
      <w:r w:rsidRPr="000551EC">
        <w:rPr>
          <w:position w:val="-16"/>
        </w:rPr>
        <w:object w:dxaOrig="920" w:dyaOrig="400" w14:anchorId="6EBA5BCB">
          <v:shape id="_x0000_i1031" type="#_x0000_t75" style="width:39.05pt;height:17.05pt" o:ole="">
            <v:imagedata r:id="rId35" o:title=""/>
          </v:shape>
          <o:OLEObject Type="Embed" ProgID="Equation.3" ShapeID="_x0000_i1031" DrawAspect="Content" ObjectID="_1634743719" r:id="rId36"/>
        </w:object>
      </w:r>
      <w:r w:rsidRPr="000551EC">
        <w:rPr>
          <w:rFonts w:hint="eastAsia"/>
          <w:lang w:eastAsia="zh-CN"/>
        </w:rPr>
        <w:t xml:space="preserve"> </w:t>
      </w:r>
      <w:r w:rsidRPr="000551EC">
        <w:rPr>
          <w:lang w:eastAsia="zh-CN"/>
        </w:rPr>
        <w:t xml:space="preserve">is </w:t>
      </w:r>
      <w:r w:rsidRPr="000551EC">
        <w:rPr>
          <w:rFonts w:hint="eastAsia"/>
          <w:lang w:eastAsia="zh-CN"/>
        </w:rPr>
        <w:t xml:space="preserve">the </w:t>
      </w:r>
      <w:r w:rsidRPr="000551EC">
        <w:rPr>
          <w:lang w:eastAsia="zh-CN"/>
        </w:rPr>
        <w:t xml:space="preserve">steering matrix </w:t>
      </w:r>
      <w:r w:rsidRPr="000551EC">
        <w:rPr>
          <w:rFonts w:hint="eastAsia"/>
          <w:lang w:eastAsia="zh-CN"/>
        </w:rPr>
        <w:t>in</w:t>
      </w:r>
      <w:r w:rsidRPr="000551EC">
        <w:rPr>
          <w:lang w:eastAsia="zh-CN"/>
        </w:rPr>
        <w:t xml:space="preserve"> </w:t>
      </w:r>
      <w:r w:rsidRPr="000551EC">
        <w:rPr>
          <w:rFonts w:hint="eastAsia"/>
          <w:lang w:eastAsia="zh-CN"/>
        </w:rPr>
        <w:t>first dimension</w:t>
      </w:r>
      <w:r w:rsidRPr="000551EC">
        <w:t xml:space="preserve"> </w:t>
      </w:r>
      <w:r w:rsidRPr="000551EC">
        <w:rPr>
          <w:lang w:eastAsia="zh-CN"/>
        </w:rPr>
        <w:t>with same polarization</w:t>
      </w:r>
      <w:r w:rsidRPr="000551EC">
        <w:rPr>
          <w:rFonts w:hint="eastAsia"/>
          <w:lang w:eastAsia="zh-CN"/>
        </w:rPr>
        <w:t>,</w:t>
      </w:r>
    </w:p>
    <w:p w14:paraId="79D43D46" w14:textId="77777777" w:rsidR="00173CD4" w:rsidRPr="000551EC" w:rsidRDefault="00173CD4" w:rsidP="00173CD4">
      <w:pPr>
        <w:pStyle w:val="B1"/>
        <w:rPr>
          <w:lang w:eastAsia="zh-CN"/>
        </w:rPr>
      </w:pPr>
      <w:r w:rsidRPr="000551EC">
        <w:rPr>
          <w:lang w:eastAsia="zh-CN"/>
        </w:rPr>
        <w:t>-</w:t>
      </w:r>
      <w:r w:rsidRPr="000551EC">
        <w:rPr>
          <w:rFonts w:hint="eastAsia"/>
          <w:lang w:eastAsia="zh-CN"/>
        </w:rPr>
        <w:tab/>
      </w:r>
      <w:r w:rsidRPr="000551EC">
        <w:rPr>
          <w:position w:val="-16"/>
        </w:rPr>
        <w:object w:dxaOrig="960" w:dyaOrig="400" w14:anchorId="7E606CEF">
          <v:shape id="_x0000_i1032" type="#_x0000_t75" style="width:40.15pt;height:17.05pt" o:ole="">
            <v:imagedata r:id="rId37" o:title=""/>
          </v:shape>
          <o:OLEObject Type="Embed" ProgID="Equation.3" ShapeID="_x0000_i1032" DrawAspect="Content" ObjectID="_1634743720" r:id="rId38"/>
        </w:object>
      </w:r>
      <w:r w:rsidRPr="000551EC">
        <w:rPr>
          <w:rFonts w:hint="eastAsia"/>
          <w:lang w:eastAsia="zh-CN"/>
        </w:rPr>
        <w:t xml:space="preserve"> </w:t>
      </w:r>
      <w:r w:rsidRPr="000551EC">
        <w:rPr>
          <w:lang w:eastAsia="zh-CN"/>
        </w:rPr>
        <w:t xml:space="preserve">is </w:t>
      </w:r>
      <w:r w:rsidRPr="000551EC">
        <w:rPr>
          <w:rFonts w:hint="eastAsia"/>
          <w:lang w:eastAsia="zh-CN"/>
        </w:rPr>
        <w:t xml:space="preserve">the </w:t>
      </w:r>
      <w:r w:rsidRPr="000551EC">
        <w:rPr>
          <w:lang w:eastAsia="zh-CN"/>
        </w:rPr>
        <w:t xml:space="preserve">steering matrix </w:t>
      </w:r>
      <w:r w:rsidRPr="000551EC">
        <w:rPr>
          <w:rFonts w:hint="eastAsia"/>
          <w:lang w:eastAsia="zh-CN"/>
        </w:rPr>
        <w:t>in</w:t>
      </w:r>
      <w:r w:rsidRPr="000551EC">
        <w:rPr>
          <w:lang w:eastAsia="zh-CN"/>
        </w:rPr>
        <w:t xml:space="preserve"> </w:t>
      </w:r>
      <w:r w:rsidRPr="000551EC">
        <w:rPr>
          <w:rFonts w:hint="eastAsia"/>
          <w:lang w:eastAsia="zh-CN"/>
        </w:rPr>
        <w:t>second dimension</w:t>
      </w:r>
      <w:r w:rsidRPr="000551EC">
        <w:t xml:space="preserve"> </w:t>
      </w:r>
      <w:r w:rsidRPr="000551EC">
        <w:rPr>
          <w:lang w:eastAsia="zh-CN"/>
        </w:rPr>
        <w:t>with same polarization</w:t>
      </w:r>
      <w:r w:rsidRPr="000551EC">
        <w:rPr>
          <w:rFonts w:hint="eastAsia"/>
          <w:lang w:eastAsia="zh-CN"/>
        </w:rPr>
        <w:t>,</w:t>
      </w:r>
    </w:p>
    <w:p w14:paraId="5E3F9027" w14:textId="77777777" w:rsidR="00173CD4" w:rsidRPr="000551EC" w:rsidRDefault="00173CD4" w:rsidP="00173CD4">
      <w:pPr>
        <w:pStyle w:val="B1"/>
        <w:rPr>
          <w:lang w:eastAsia="zh-CN"/>
        </w:rPr>
      </w:pPr>
      <w:r w:rsidRPr="000551EC">
        <w:rPr>
          <w:lang w:bidi="bn-IN"/>
        </w:rPr>
        <w:t>-</w:t>
      </w:r>
      <w:r w:rsidRPr="000551EC">
        <w:rPr>
          <w:lang w:bidi="bn-IN"/>
        </w:rPr>
        <w:tab/>
      </w:r>
      <w:r w:rsidRPr="000551EC">
        <w:rPr>
          <w:position w:val="-10"/>
        </w:rPr>
        <w:object w:dxaOrig="320" w:dyaOrig="340" w14:anchorId="54400622">
          <v:shape id="_x0000_i1033" type="#_x0000_t75" style="width:13.65pt;height:14.8pt" o:ole="">
            <v:imagedata r:id="rId39" o:title=""/>
          </v:shape>
          <o:OLEObject Type="Embed" ProgID="Equation.3" ShapeID="_x0000_i1033" DrawAspect="Content" ObjectID="_1634743721" r:id="rId40"/>
        </w:object>
      </w:r>
      <w:r w:rsidRPr="000551EC">
        <w:t xml:space="preserve"> is the number of antenna elements in</w:t>
      </w:r>
      <w:r w:rsidRPr="000551EC">
        <w:rPr>
          <w:rFonts w:hint="eastAsia"/>
          <w:lang w:eastAsia="zh-CN"/>
        </w:rPr>
        <w:t>first dimension</w:t>
      </w:r>
      <w:r w:rsidRPr="000551EC">
        <w:t xml:space="preserve"> with same polarization</w:t>
      </w:r>
      <w:r w:rsidRPr="000551EC">
        <w:rPr>
          <w:rFonts w:hint="eastAsia"/>
          <w:lang w:eastAsia="zh-CN"/>
        </w:rPr>
        <w:t>,</w:t>
      </w:r>
    </w:p>
    <w:p w14:paraId="478A0D65" w14:textId="77777777" w:rsidR="00173CD4" w:rsidRPr="000551EC" w:rsidRDefault="00173CD4" w:rsidP="00173CD4">
      <w:pPr>
        <w:pStyle w:val="B1"/>
        <w:rPr>
          <w:lang w:val="en-US" w:eastAsia="zh-CN"/>
        </w:rPr>
      </w:pPr>
      <w:r w:rsidRPr="000551EC">
        <w:rPr>
          <w:lang w:bidi="bn-IN"/>
        </w:rPr>
        <w:t>-</w:t>
      </w:r>
      <w:r w:rsidRPr="000551EC">
        <w:rPr>
          <w:lang w:bidi="bn-IN"/>
        </w:rPr>
        <w:tab/>
      </w:r>
      <w:r w:rsidRPr="000551EC">
        <w:rPr>
          <w:position w:val="-10"/>
        </w:rPr>
        <w:object w:dxaOrig="340" w:dyaOrig="340" w14:anchorId="37382330">
          <v:shape id="_x0000_i1034" type="#_x0000_t75" style="width:14pt;height:14.8pt" o:ole="">
            <v:imagedata r:id="rId41" o:title=""/>
          </v:shape>
          <o:OLEObject Type="Embed" ProgID="Equation.3" ShapeID="_x0000_i1034" DrawAspect="Content" ObjectID="_1634743722" r:id="rId42"/>
        </w:object>
      </w:r>
      <w:r w:rsidRPr="000551EC">
        <w:t xml:space="preserve"> is the number of antenna elements in</w:t>
      </w:r>
      <w:r w:rsidRPr="000551EC">
        <w:rPr>
          <w:rFonts w:hint="eastAsia"/>
          <w:lang w:eastAsia="zh-CN"/>
        </w:rPr>
        <w:t xml:space="preserve"> second dimension </w:t>
      </w:r>
      <w:r w:rsidRPr="000551EC">
        <w:t>with same polarization</w:t>
      </w:r>
      <w:r w:rsidRPr="000551EC">
        <w:rPr>
          <w:rFonts w:hint="eastAsia"/>
          <w:lang w:eastAsia="zh-CN"/>
        </w:rPr>
        <w:t>,</w:t>
      </w:r>
    </w:p>
    <w:p w14:paraId="1630C4BE" w14:textId="77777777" w:rsidR="00173CD4" w:rsidRPr="000551EC" w:rsidRDefault="00173CD4" w:rsidP="00173CD4">
      <w:pPr>
        <w:rPr>
          <w:lang w:eastAsia="zh-CN"/>
        </w:rPr>
      </w:pPr>
      <w:r w:rsidRPr="000551EC">
        <w:t xml:space="preserve">For </w:t>
      </w:r>
      <w:r w:rsidRPr="000551EC">
        <w:rPr>
          <w:rFonts w:hint="eastAsia"/>
          <w:lang w:eastAsia="zh-CN"/>
        </w:rPr>
        <w:t xml:space="preserve">1 </w:t>
      </w:r>
      <w:r w:rsidRPr="000551EC">
        <w:t xml:space="preserve">antenna </w:t>
      </w:r>
      <w:r w:rsidRPr="000551EC">
        <w:rPr>
          <w:rFonts w:hint="eastAsia"/>
          <w:lang w:eastAsia="zh-CN"/>
        </w:rPr>
        <w:t xml:space="preserve">element of the same </w:t>
      </w:r>
      <w:r w:rsidRPr="000551EC">
        <w:t xml:space="preserve">polarization </w:t>
      </w:r>
      <w:r w:rsidRPr="000551EC">
        <w:rPr>
          <w:rFonts w:hint="eastAsia"/>
          <w:lang w:eastAsia="zh-CN"/>
        </w:rPr>
        <w:t xml:space="preserve">in one </w:t>
      </w:r>
      <w:r w:rsidRPr="000551EC">
        <w:t xml:space="preserve">direction, </w:t>
      </w:r>
      <w:r w:rsidRPr="000551EC">
        <w:rPr>
          <w:position w:val="-16"/>
        </w:rPr>
        <w:object w:dxaOrig="1060" w:dyaOrig="400" w14:anchorId="7FAAC44C">
          <v:shape id="_x0000_i1035" type="#_x0000_t75" style="width:44.35pt;height:17.05pt" o:ole="">
            <v:imagedata r:id="rId43" o:title=""/>
          </v:shape>
          <o:OLEObject Type="Embed" ProgID="Equation.3" ShapeID="_x0000_i1035" DrawAspect="Content" ObjectID="_1634743723" r:id="rId44"/>
        </w:object>
      </w:r>
      <w:r w:rsidRPr="000551EC">
        <w:rPr>
          <w:rFonts w:hint="eastAsia"/>
          <w:lang w:eastAsia="zh-CN"/>
        </w:rPr>
        <w:t>.</w:t>
      </w:r>
    </w:p>
    <w:p w14:paraId="67F879D3" w14:textId="77777777" w:rsidR="00173CD4" w:rsidRPr="000551EC" w:rsidRDefault="00173CD4" w:rsidP="00173CD4">
      <w:pPr>
        <w:rPr>
          <w:lang w:eastAsia="zh-CN"/>
        </w:rPr>
      </w:pPr>
      <w:r w:rsidRPr="000551EC">
        <w:t xml:space="preserve">For </w:t>
      </w:r>
      <w:r w:rsidRPr="000551EC">
        <w:rPr>
          <w:rFonts w:hint="eastAsia"/>
          <w:lang w:eastAsia="zh-CN"/>
        </w:rPr>
        <w:t xml:space="preserve">2 </w:t>
      </w:r>
      <w:r w:rsidRPr="000551EC">
        <w:t xml:space="preserve">antenna </w:t>
      </w:r>
      <w:r w:rsidRPr="000551EC">
        <w:rPr>
          <w:rFonts w:hint="eastAsia"/>
          <w:lang w:eastAsia="zh-CN"/>
        </w:rPr>
        <w:t xml:space="preserve">elements of the same </w:t>
      </w:r>
      <w:r w:rsidRPr="000551EC">
        <w:t xml:space="preserve">polarization </w:t>
      </w:r>
      <w:r w:rsidRPr="000551EC">
        <w:rPr>
          <w:rFonts w:hint="eastAsia"/>
          <w:lang w:eastAsia="zh-CN"/>
        </w:rPr>
        <w:t xml:space="preserve">in one </w:t>
      </w:r>
      <w:r w:rsidRPr="000551EC">
        <w:t>direction</w:t>
      </w:r>
      <w:r w:rsidRPr="000551EC">
        <w:rPr>
          <w:rFonts w:hint="eastAsia"/>
          <w:lang w:eastAsia="zh-CN"/>
        </w:rPr>
        <w:t xml:space="preserve">, </w:t>
      </w:r>
      <w:r w:rsidRPr="000551EC">
        <w:rPr>
          <w:position w:val="-30"/>
        </w:rPr>
        <w:object w:dxaOrig="2079" w:dyaOrig="720" w14:anchorId="55398BF9">
          <v:shape id="_x0000_i1036" type="#_x0000_t75" style="width:87.15pt;height:32.2pt" o:ole="">
            <v:imagedata r:id="rId45" o:title=""/>
          </v:shape>
          <o:OLEObject Type="Embed" ProgID="Equation.3" ShapeID="_x0000_i1036" DrawAspect="Content" ObjectID="_1634743724" r:id="rId46"/>
        </w:object>
      </w:r>
      <w:r w:rsidRPr="000551EC">
        <w:rPr>
          <w:rFonts w:hint="eastAsia"/>
          <w:lang w:eastAsia="zh-CN"/>
        </w:rPr>
        <w:t>.</w:t>
      </w:r>
    </w:p>
    <w:p w14:paraId="42667476" w14:textId="77777777" w:rsidR="00173CD4" w:rsidRPr="000551EC" w:rsidRDefault="00173CD4" w:rsidP="00173CD4">
      <w:pPr>
        <w:rPr>
          <w:lang w:eastAsia="zh-CN"/>
        </w:rPr>
      </w:pPr>
      <w:r w:rsidRPr="000551EC">
        <w:t xml:space="preserve">For </w:t>
      </w:r>
      <w:r w:rsidRPr="000551EC">
        <w:rPr>
          <w:rFonts w:hint="eastAsia"/>
          <w:lang w:eastAsia="zh-CN"/>
        </w:rPr>
        <w:t xml:space="preserve">3 </w:t>
      </w:r>
      <w:r w:rsidRPr="000551EC">
        <w:t xml:space="preserve">antenna </w:t>
      </w:r>
      <w:r w:rsidRPr="000551EC">
        <w:rPr>
          <w:rFonts w:hint="eastAsia"/>
          <w:lang w:eastAsia="zh-CN"/>
        </w:rPr>
        <w:t xml:space="preserve">elements of the same </w:t>
      </w:r>
      <w:r w:rsidRPr="000551EC">
        <w:t xml:space="preserve">polarization </w:t>
      </w:r>
      <w:r w:rsidRPr="000551EC">
        <w:rPr>
          <w:rFonts w:hint="eastAsia"/>
          <w:lang w:eastAsia="zh-CN"/>
        </w:rPr>
        <w:t xml:space="preserve">in one </w:t>
      </w:r>
      <w:r w:rsidRPr="000551EC">
        <w:t>direction,</w:t>
      </w:r>
      <w:r w:rsidRPr="000551EC">
        <w:rPr>
          <w:position w:val="-50"/>
        </w:rPr>
        <w:object w:dxaOrig="2900" w:dyaOrig="1120" w14:anchorId="1BBBACBF">
          <v:shape id="_x0000_i1037" type="#_x0000_t75" style="width:122.4pt;height:49.25pt" o:ole="">
            <v:imagedata r:id="rId47" o:title=""/>
          </v:shape>
          <o:OLEObject Type="Embed" ProgID="Equation.3" ShapeID="_x0000_i1037" DrawAspect="Content" ObjectID="_1634743725" r:id="rId48"/>
        </w:object>
      </w:r>
      <w:r w:rsidRPr="000551EC">
        <w:rPr>
          <w:rFonts w:hint="eastAsia"/>
          <w:lang w:eastAsia="zh-CN"/>
        </w:rPr>
        <w:t>.</w:t>
      </w:r>
    </w:p>
    <w:p w14:paraId="6F8EA06A" w14:textId="77777777" w:rsidR="00173CD4" w:rsidRPr="000551EC" w:rsidRDefault="00173CD4" w:rsidP="00173CD4">
      <w:pPr>
        <w:rPr>
          <w:lang w:eastAsia="zh-CN"/>
        </w:rPr>
      </w:pPr>
      <w:r w:rsidRPr="000551EC">
        <w:t xml:space="preserve">For </w:t>
      </w:r>
      <w:r w:rsidRPr="000551EC">
        <w:rPr>
          <w:rFonts w:hint="eastAsia"/>
          <w:lang w:eastAsia="zh-CN"/>
        </w:rPr>
        <w:t xml:space="preserve">4 </w:t>
      </w:r>
      <w:r w:rsidRPr="000551EC">
        <w:t xml:space="preserve">antenna </w:t>
      </w:r>
      <w:r w:rsidRPr="000551EC">
        <w:rPr>
          <w:rFonts w:hint="eastAsia"/>
          <w:lang w:eastAsia="zh-CN"/>
        </w:rPr>
        <w:t xml:space="preserve">elements of the same </w:t>
      </w:r>
      <w:r w:rsidRPr="000551EC">
        <w:t xml:space="preserve">polarization </w:t>
      </w:r>
      <w:r w:rsidRPr="000551EC">
        <w:rPr>
          <w:rFonts w:hint="eastAsia"/>
          <w:lang w:eastAsia="zh-CN"/>
        </w:rPr>
        <w:t xml:space="preserve">in one </w:t>
      </w:r>
      <w:r w:rsidRPr="000551EC">
        <w:t xml:space="preserve">direction, </w:t>
      </w:r>
      <w:r w:rsidRPr="000551EC">
        <w:rPr>
          <w:position w:val="-66"/>
        </w:rPr>
        <w:object w:dxaOrig="3460" w:dyaOrig="1440" w14:anchorId="09DED456">
          <v:shape id="_x0000_i1038" type="#_x0000_t75" style="width:145.5pt;height:63.65pt" o:ole="">
            <v:imagedata r:id="rId49" o:title=""/>
          </v:shape>
          <o:OLEObject Type="Embed" ProgID="Equation.3" ShapeID="_x0000_i1038" DrawAspect="Content" ObjectID="_1634743726" r:id="rId50"/>
        </w:object>
      </w:r>
      <w:r w:rsidRPr="000551EC">
        <w:rPr>
          <w:rFonts w:hint="eastAsia"/>
          <w:lang w:eastAsia="zh-CN"/>
        </w:rPr>
        <w:t>.</w:t>
      </w:r>
    </w:p>
    <w:p w14:paraId="4DAD02A2" w14:textId="77777777" w:rsidR="00173CD4" w:rsidRPr="000551EC" w:rsidRDefault="00173CD4" w:rsidP="00173CD4">
      <w:pPr>
        <w:rPr>
          <w:lang w:eastAsia="zh-CN"/>
        </w:rPr>
      </w:pPr>
      <w:r w:rsidRPr="000551EC">
        <w:rPr>
          <w:rFonts w:hint="eastAsia"/>
          <w:lang w:eastAsia="zh-CN"/>
        </w:rPr>
        <w:t xml:space="preserve">where the index </w:t>
      </w:r>
      <w:r w:rsidRPr="000551EC">
        <w:rPr>
          <w:position w:val="-8"/>
          <w:lang w:eastAsia="zh-CN"/>
        </w:rPr>
        <w:object w:dxaOrig="800" w:dyaOrig="300" w14:anchorId="44849C84">
          <v:shape id="_x0000_i1039" type="#_x0000_t75" style="width:34.1pt;height:14pt" o:ole="">
            <v:imagedata r:id="rId51" o:title=""/>
          </v:shape>
          <o:OLEObject Type="Embed" ProgID="Equation.3" ShapeID="_x0000_i1039" DrawAspect="Content" ObjectID="_1634743727" r:id="rId52"/>
        </w:object>
      </w:r>
      <w:r w:rsidRPr="000551EC">
        <w:rPr>
          <w:rFonts w:hint="eastAsia"/>
          <w:lang w:eastAsia="zh-CN"/>
        </w:rPr>
        <w:t xml:space="preserve"> stands for first dimension and</w:t>
      </w:r>
      <w:r w:rsidRPr="000551EC">
        <w:rPr>
          <w:rFonts w:hint="eastAsia"/>
          <w:kern w:val="2"/>
          <w:lang w:eastAsia="zh-CN"/>
        </w:rPr>
        <w:t xml:space="preserve"> </w:t>
      </w:r>
      <w:r w:rsidRPr="000551EC">
        <w:rPr>
          <w:rFonts w:hint="eastAsia"/>
          <w:lang w:eastAsia="zh-CN"/>
        </w:rPr>
        <w:t>second dimension respectively.</w:t>
      </w:r>
    </w:p>
    <w:p w14:paraId="014AF213" w14:textId="77777777" w:rsidR="00173CD4" w:rsidRPr="000551EC" w:rsidRDefault="00173CD4" w:rsidP="00173CD4">
      <w:pPr>
        <w:pStyle w:val="B1"/>
        <w:rPr>
          <w:lang w:eastAsia="zh-CN"/>
        </w:rPr>
      </w:pPr>
      <w:r w:rsidRPr="000551EC">
        <w:rPr>
          <w:lang w:eastAsia="zh-CN"/>
        </w:rPr>
        <w:t>-</w:t>
      </w:r>
      <w:r w:rsidRPr="000551EC">
        <w:rPr>
          <w:lang w:eastAsia="zh-CN"/>
        </w:rPr>
        <w:tab/>
      </w:r>
      <w:r w:rsidRPr="000551EC">
        <w:rPr>
          <w:position w:val="-14"/>
          <w:lang w:eastAsia="zh-CN"/>
        </w:rPr>
        <w:object w:dxaOrig="360" w:dyaOrig="380" w14:anchorId="2E75536A">
          <v:shape id="_x0000_i1040" type="#_x0000_t75" style="width:14.8pt;height:17.05pt" o:ole="">
            <v:imagedata r:id="rId53" o:title=""/>
          </v:shape>
          <o:OLEObject Type="Embed" ProgID="Equation.3" ShapeID="_x0000_i1040" DrawAspect="Content" ObjectID="_1634743728" r:id="rId54"/>
        </w:object>
      </w:r>
      <w:r w:rsidRPr="000551EC">
        <w:rPr>
          <w:rFonts w:hint="eastAsia"/>
          <w:lang w:eastAsia="zh-CN"/>
        </w:rPr>
        <w:t xml:space="preserve"> controls the phase</w:t>
      </w:r>
      <w:r w:rsidRPr="000551EC">
        <w:rPr>
          <w:rFonts w:hint="eastAsia"/>
          <w:kern w:val="2"/>
          <w:lang w:eastAsia="zh-CN"/>
        </w:rPr>
        <w:t xml:space="preserve"> variation in</w:t>
      </w:r>
      <w:r w:rsidRPr="000551EC">
        <w:rPr>
          <w:rFonts w:hint="eastAsia"/>
          <w:lang w:eastAsia="zh-CN"/>
        </w:rPr>
        <w:t xml:space="preserve"> first dimension and</w:t>
      </w:r>
      <w:r w:rsidRPr="000551EC">
        <w:rPr>
          <w:rFonts w:hint="eastAsia"/>
          <w:kern w:val="2"/>
          <w:lang w:eastAsia="zh-CN"/>
        </w:rPr>
        <w:t xml:space="preserve"> </w:t>
      </w:r>
      <w:r w:rsidRPr="000551EC">
        <w:rPr>
          <w:rFonts w:hint="eastAsia"/>
          <w:lang w:eastAsia="zh-CN"/>
        </w:rPr>
        <w:t>second dimension respectively</w:t>
      </w:r>
      <w:r w:rsidRPr="000551EC">
        <w:rPr>
          <w:lang w:eastAsia="zh-CN"/>
        </w:rPr>
        <w:t xml:space="preserve">, </w:t>
      </w:r>
      <w:r w:rsidRPr="000551EC">
        <w:rPr>
          <w:rFonts w:hint="eastAsia"/>
          <w:lang w:eastAsia="zh-CN"/>
        </w:rPr>
        <w:t>and the phase for k-th subframe is denoted by</w:t>
      </w:r>
      <w:r w:rsidRPr="000551EC">
        <w:rPr>
          <w:position w:val="-12"/>
          <w:lang w:eastAsia="zh-CN"/>
        </w:rPr>
        <w:object w:dxaOrig="2140" w:dyaOrig="380" w14:anchorId="660DCCB7">
          <v:shape id="_x0000_i1041" type="#_x0000_t75" style="width:77.3pt;height:17.05pt" o:ole="">
            <v:imagedata r:id="rId55" o:title=""/>
          </v:shape>
          <o:OLEObject Type="Embed" ProgID="Equation.3" ShapeID="_x0000_i1041" DrawAspect="Content" ObjectID="_1634743729" r:id="rId56"/>
        </w:object>
      </w:r>
      <w:r w:rsidRPr="000551EC">
        <w:rPr>
          <w:rFonts w:hint="eastAsia"/>
          <w:lang w:eastAsia="zh-CN"/>
        </w:rPr>
        <w:t xml:space="preserve">, where </w:t>
      </w:r>
      <w:r w:rsidRPr="000551EC">
        <w:rPr>
          <w:position w:val="-14"/>
          <w:lang w:eastAsia="zh-CN"/>
        </w:rPr>
        <w:object w:dxaOrig="360" w:dyaOrig="380" w14:anchorId="3A738610">
          <v:shape id="_x0000_i1042" type="#_x0000_t75" style="width:14.8pt;height:17.05pt" o:ole="">
            <v:imagedata r:id="rId57" o:title=""/>
          </v:shape>
          <o:OLEObject Type="Embed" ProgID="Equation.3" ShapeID="_x0000_i1042" DrawAspect="Content" ObjectID="_1634743730" r:id="rId58"/>
        </w:object>
      </w:r>
      <w:r w:rsidRPr="000551EC">
        <w:rPr>
          <w:rFonts w:hint="eastAsia"/>
          <w:lang w:eastAsia="zh-CN"/>
        </w:rPr>
        <w:t xml:space="preserve">is the random start value with the uniform distribution, i.e., </w:t>
      </w:r>
      <w:r w:rsidRPr="000551EC">
        <w:rPr>
          <w:position w:val="-14"/>
          <w:lang w:eastAsia="zh-CN"/>
        </w:rPr>
        <w:object w:dxaOrig="1180" w:dyaOrig="380" w14:anchorId="7CEAD7C5">
          <v:shape id="_x0000_i1043" type="#_x0000_t75" style="width:49.25pt;height:17.05pt" o:ole="">
            <v:imagedata r:id="rId59" o:title=""/>
          </v:shape>
          <o:OLEObject Type="Embed" ProgID="Equation.3" ShapeID="_x0000_i1043" DrawAspect="Content" ObjectID="_1634743731" r:id="rId60"/>
        </w:object>
      </w:r>
      <w:r w:rsidRPr="000551EC">
        <w:rPr>
          <w:rFonts w:hint="eastAsia"/>
          <w:lang w:eastAsia="zh-CN"/>
        </w:rPr>
        <w:t xml:space="preserve">, </w:t>
      </w:r>
      <w:r w:rsidRPr="000551EC">
        <w:rPr>
          <w:position w:val="-6"/>
          <w:lang w:eastAsia="zh-CN"/>
        </w:rPr>
        <w:object w:dxaOrig="380" w:dyaOrig="279" w14:anchorId="5864971A">
          <v:shape id="_x0000_i1044" type="#_x0000_t75" style="width:12.5pt;height:11.75pt" o:ole="">
            <v:imagedata r:id="rId61" o:title=""/>
          </v:shape>
          <o:OLEObject Type="Embed" ProgID="Equation.3" ShapeID="_x0000_i1044" DrawAspect="Content" ObjectID="_1634743732" r:id="rId62"/>
        </w:object>
      </w:r>
      <w:r w:rsidRPr="000551EC">
        <w:rPr>
          <w:rFonts w:hint="eastAsia"/>
          <w:lang w:eastAsia="zh-CN"/>
        </w:rPr>
        <w:t xml:space="preserve"> is the step of phase variation, which is defined in Table B.2.3B.4-1, and </w:t>
      </w:r>
      <w:r w:rsidRPr="000551EC">
        <w:rPr>
          <w:i/>
          <w:lang w:eastAsia="zh-CN"/>
        </w:rPr>
        <w:t>k</w:t>
      </w:r>
      <w:r w:rsidRPr="000551EC">
        <w:rPr>
          <w:lang w:eastAsia="zh-CN"/>
        </w:rPr>
        <w:t xml:space="preserve"> </w:t>
      </w:r>
      <w:r w:rsidRPr="000551EC">
        <w:rPr>
          <w:rFonts w:hint="eastAsia"/>
          <w:lang w:eastAsia="zh-CN"/>
        </w:rPr>
        <w:t xml:space="preserve">is the </w:t>
      </w:r>
      <w:r w:rsidRPr="000551EC">
        <w:rPr>
          <w:lang w:eastAsia="zh-CN"/>
        </w:rPr>
        <w:t>linear increment of 1 for every subframe throughout the simulation</w:t>
      </w:r>
      <w:r w:rsidRPr="000551EC">
        <w:rPr>
          <w:rFonts w:hint="eastAsia"/>
          <w:lang w:eastAsia="zh-CN"/>
        </w:rPr>
        <w:t xml:space="preserve">, the index </w:t>
      </w:r>
      <w:r w:rsidRPr="000551EC">
        <w:rPr>
          <w:position w:val="-10"/>
          <w:lang w:eastAsia="zh-CN"/>
        </w:rPr>
        <w:object w:dxaOrig="639" w:dyaOrig="320" w14:anchorId="2605A813">
          <v:shape id="_x0000_i1045" type="#_x0000_t75" style="width:27.3pt;height:14.8pt" o:ole="">
            <v:imagedata r:id="rId63" o:title=""/>
          </v:shape>
          <o:OLEObject Type="Embed" ProgID="Equation.3" ShapeID="_x0000_i1045" DrawAspect="Content" ObjectID="_1634743733" r:id="rId64"/>
        </w:object>
      </w:r>
      <w:r w:rsidRPr="000551EC">
        <w:rPr>
          <w:rFonts w:hint="eastAsia"/>
          <w:lang w:eastAsia="zh-CN"/>
        </w:rPr>
        <w:t xml:space="preserve"> stands for first dimension and</w:t>
      </w:r>
      <w:r w:rsidRPr="000551EC">
        <w:rPr>
          <w:rFonts w:hint="eastAsia"/>
          <w:kern w:val="2"/>
          <w:lang w:eastAsia="zh-CN"/>
        </w:rPr>
        <w:t xml:space="preserve"> </w:t>
      </w:r>
      <w:r w:rsidRPr="000551EC">
        <w:rPr>
          <w:rFonts w:hint="eastAsia"/>
          <w:lang w:eastAsia="zh-CN"/>
        </w:rPr>
        <w:t>second dimension respectively.</w:t>
      </w:r>
    </w:p>
    <w:p w14:paraId="333561A0" w14:textId="77777777" w:rsidR="00173CD4" w:rsidRPr="000551EC" w:rsidRDefault="00173CD4" w:rsidP="00173CD4">
      <w:pPr>
        <w:pStyle w:val="B1"/>
        <w:rPr>
          <w:lang w:eastAsia="zh-CN"/>
        </w:rPr>
      </w:pPr>
      <w:r w:rsidRPr="000551EC">
        <w:rPr>
          <w:lang w:bidi="bn-IN"/>
        </w:rPr>
        <w:t>-</w:t>
      </w:r>
      <w:r w:rsidRPr="000551EC">
        <w:rPr>
          <w:lang w:bidi="bn-IN"/>
        </w:rPr>
        <w:tab/>
      </w:r>
      <w:r w:rsidRPr="000551EC">
        <w:rPr>
          <w:position w:val="-6"/>
        </w:rPr>
        <w:object w:dxaOrig="279" w:dyaOrig="279" w14:anchorId="420D9C65">
          <v:shape id="_x0000_i1046" type="#_x0000_t75" style="width:11.75pt;height:11.75pt" o:ole="">
            <v:imagedata r:id="rId65" o:title=""/>
          </v:shape>
          <o:OLEObject Type="Embed" ProgID="Equation.3" ShapeID="_x0000_i1046" DrawAspect="Content" ObjectID="_1634743734" r:id="rId66"/>
        </w:object>
      </w:r>
      <w:r w:rsidRPr="000551EC">
        <w:rPr>
          <w:rFonts w:hint="eastAsia"/>
          <w:lang w:eastAsia="zh-CN"/>
        </w:rPr>
        <w:t xml:space="preserve"> </w:t>
      </w:r>
      <w:r w:rsidRPr="000551EC">
        <w:t>is the</w:t>
      </w:r>
      <w:r w:rsidRPr="000551EC">
        <w:rPr>
          <w:rFonts w:hint="eastAsia"/>
          <w:lang w:eastAsia="zh-CN"/>
        </w:rPr>
        <w:t xml:space="preserve"> precoding matrix for </w:t>
      </w:r>
      <w:r w:rsidRPr="000551EC">
        <w:rPr>
          <w:lang w:eastAsia="zh-CN"/>
        </w:rPr>
        <w:t>Nt</w:t>
      </w:r>
      <w:r w:rsidRPr="000551EC">
        <w:rPr>
          <w:rFonts w:hint="eastAsia"/>
          <w:lang w:eastAsia="zh-CN"/>
        </w:rPr>
        <w:t xml:space="preserve"> transmission antennas</w:t>
      </w:r>
      <w:r w:rsidRPr="000551EC">
        <w:t>,</w:t>
      </w:r>
    </w:p>
    <w:p w14:paraId="21EEFCBD" w14:textId="77777777" w:rsidR="00173CD4" w:rsidRPr="000551EC" w:rsidRDefault="00173CD4" w:rsidP="00173CD4">
      <w:pPr>
        <w:pStyle w:val="B1"/>
        <w:rPr>
          <w:lang w:eastAsia="zh-CN"/>
        </w:rPr>
      </w:pPr>
      <w:r w:rsidRPr="000551EC">
        <w:rPr>
          <w:lang w:eastAsia="zh-CN"/>
        </w:rPr>
        <w:t>-</w:t>
      </w:r>
      <w:r w:rsidRPr="000551EC">
        <w:rPr>
          <w:lang w:eastAsia="zh-CN"/>
        </w:rPr>
        <w:tab/>
      </w:r>
      <w:r w:rsidRPr="000551EC">
        <w:rPr>
          <w:position w:val="-10"/>
        </w:rPr>
        <w:object w:dxaOrig="220" w:dyaOrig="260" w14:anchorId="1F35B113">
          <v:shape id="_x0000_i1047" type="#_x0000_t75" style="width:9.45pt;height:11.35pt" o:ole="">
            <v:imagedata r:id="rId67" o:title=""/>
          </v:shape>
          <o:OLEObject Type="Embed" ProgID="Equation.3" ShapeID="_x0000_i1047" DrawAspect="Content" ObjectID="_1634743735" r:id="rId68"/>
        </w:object>
      </w:r>
      <w:r w:rsidRPr="000551EC">
        <w:rPr>
          <w:rFonts w:hint="eastAsia"/>
          <w:lang w:eastAsia="zh-CN"/>
        </w:rPr>
        <w:t xml:space="preserve"> </w:t>
      </w:r>
      <w:r w:rsidRPr="000551EC">
        <w:rPr>
          <w:lang w:eastAsia="zh-CN"/>
        </w:rPr>
        <w:t>is the</w:t>
      </w:r>
      <w:r w:rsidRPr="000551EC">
        <w:rPr>
          <w:rFonts w:hint="eastAsia"/>
          <w:lang w:eastAsia="zh-CN"/>
        </w:rPr>
        <w:t xml:space="preserve"> received signal, </w:t>
      </w:r>
      <w:r w:rsidRPr="000551EC">
        <w:rPr>
          <w:position w:val="-6"/>
        </w:rPr>
        <w:object w:dxaOrig="200" w:dyaOrig="220" w14:anchorId="69D6EC55">
          <v:shape id="_x0000_i1048" type="#_x0000_t75" style="width:8.35pt;height:9.45pt" o:ole="">
            <v:imagedata r:id="rId69" o:title=""/>
          </v:shape>
          <o:OLEObject Type="Embed" ProgID="Equation.3" ShapeID="_x0000_i1048" DrawAspect="Content" ObjectID="_1634743736" r:id="rId70"/>
        </w:object>
      </w:r>
      <w:r w:rsidRPr="000551EC">
        <w:rPr>
          <w:rFonts w:hint="eastAsia"/>
          <w:lang w:eastAsia="zh-CN"/>
        </w:rPr>
        <w:t xml:space="preserve"> is the transmitted signal, and</w:t>
      </w:r>
      <w:r w:rsidRPr="000551EC">
        <w:rPr>
          <w:lang w:eastAsia="zh-CN"/>
        </w:rPr>
        <w:t xml:space="preserve"> </w:t>
      </w:r>
      <w:r w:rsidRPr="000551EC">
        <w:rPr>
          <w:position w:val="-6"/>
        </w:rPr>
        <w:object w:dxaOrig="200" w:dyaOrig="220" w14:anchorId="75356F30">
          <v:shape id="_x0000_i1049" type="#_x0000_t75" style="width:8.35pt;height:9.45pt" o:ole="">
            <v:imagedata r:id="rId71" o:title=""/>
          </v:shape>
          <o:OLEObject Type="Embed" ProgID="Equation.3" ShapeID="_x0000_i1049" DrawAspect="Content" ObjectID="_1634743737" r:id="rId72"/>
        </w:object>
      </w:r>
      <w:r w:rsidRPr="000551EC">
        <w:rPr>
          <w:rFonts w:hint="eastAsia"/>
          <w:lang w:eastAsia="zh-CN"/>
        </w:rPr>
        <w:t>is AWGN.</w:t>
      </w:r>
    </w:p>
    <w:p w14:paraId="686293D2" w14:textId="77777777" w:rsidR="00173CD4" w:rsidRPr="000551EC" w:rsidRDefault="00173CD4" w:rsidP="00173CD4">
      <w:pPr>
        <w:pStyle w:val="TH"/>
        <w:rPr>
          <w:lang w:eastAsia="zh-CN"/>
        </w:rPr>
      </w:pPr>
      <w:r w:rsidRPr="000551EC">
        <w:t>Table B.2.3</w:t>
      </w:r>
      <w:r w:rsidRPr="000551EC">
        <w:rPr>
          <w:rFonts w:hint="eastAsia"/>
          <w:lang w:eastAsia="zh-CN"/>
        </w:rPr>
        <w:t>B</w:t>
      </w:r>
      <w:r w:rsidRPr="000551EC">
        <w:t>.</w:t>
      </w:r>
      <w:r w:rsidRPr="000551EC">
        <w:rPr>
          <w:rFonts w:hint="eastAsia"/>
          <w:lang w:eastAsia="zh-CN"/>
        </w:rPr>
        <w:t>4</w:t>
      </w:r>
      <w:r w:rsidRPr="000551EC">
        <w:rPr>
          <w:lang w:eastAsia="zh-CN"/>
        </w:rPr>
        <w:t>A</w:t>
      </w:r>
      <w:r w:rsidRPr="000551EC">
        <w:t>-</w:t>
      </w:r>
      <w:r w:rsidRPr="000551EC">
        <w:rPr>
          <w:rFonts w:hint="eastAsia"/>
          <w:lang w:eastAsia="zh-CN"/>
        </w:rPr>
        <w:t>1</w:t>
      </w:r>
      <w:r w:rsidRPr="000551EC">
        <w:t xml:space="preserve">: </w:t>
      </w:r>
      <w:r w:rsidRPr="000551EC">
        <w:rPr>
          <w:rFonts w:hint="eastAsia"/>
          <w:lang w:eastAsia="zh-CN"/>
        </w:rPr>
        <w:t>The step of phase variation</w:t>
      </w:r>
    </w:p>
    <w:tbl>
      <w:tblPr>
        <w:tblW w:w="2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3262"/>
      </w:tblGrid>
      <w:tr w:rsidR="00173CD4" w:rsidRPr="000551EC" w14:paraId="0354EAC9" w14:textId="77777777" w:rsidTr="0090001F">
        <w:trPr>
          <w:jc w:val="center"/>
        </w:trPr>
        <w:tc>
          <w:tcPr>
            <w:tcW w:w="1617" w:type="pct"/>
            <w:vAlign w:val="center"/>
          </w:tcPr>
          <w:p w14:paraId="28CDC77B" w14:textId="77777777" w:rsidR="00173CD4" w:rsidRPr="000551EC" w:rsidRDefault="00173CD4" w:rsidP="0090001F">
            <w:pPr>
              <w:pStyle w:val="TAH"/>
              <w:rPr>
                <w:rFonts w:cs="Arial"/>
                <w:lang w:eastAsia="zh-CN"/>
              </w:rPr>
            </w:pPr>
            <w:r w:rsidRPr="000551EC">
              <w:rPr>
                <w:rFonts w:cs="Arial" w:hint="eastAsia"/>
                <w:lang w:eastAsia="zh-CN"/>
              </w:rPr>
              <w:t>Variation Step</w:t>
            </w:r>
          </w:p>
        </w:tc>
        <w:tc>
          <w:tcPr>
            <w:tcW w:w="3383" w:type="pct"/>
            <w:vAlign w:val="center"/>
          </w:tcPr>
          <w:p w14:paraId="796A6FEE" w14:textId="77777777" w:rsidR="00173CD4" w:rsidRPr="000551EC" w:rsidRDefault="00173CD4" w:rsidP="0090001F">
            <w:pPr>
              <w:pStyle w:val="TAH"/>
              <w:rPr>
                <w:rFonts w:cs="Arial"/>
                <w:lang w:eastAsia="zh-CN"/>
              </w:rPr>
            </w:pPr>
            <w:r w:rsidRPr="000551EC">
              <w:rPr>
                <w:rFonts w:cs="Arial" w:hint="eastAsia"/>
                <w:lang w:eastAsia="zh-CN"/>
              </w:rPr>
              <w:t>Value (rad/subframe)</w:t>
            </w:r>
          </w:p>
        </w:tc>
      </w:tr>
      <w:tr w:rsidR="00173CD4" w:rsidRPr="000551EC" w14:paraId="07488DCC" w14:textId="77777777" w:rsidTr="0090001F">
        <w:trPr>
          <w:jc w:val="center"/>
        </w:trPr>
        <w:tc>
          <w:tcPr>
            <w:tcW w:w="1617" w:type="pct"/>
            <w:vAlign w:val="center"/>
          </w:tcPr>
          <w:p w14:paraId="6BBFD518" w14:textId="77777777" w:rsidR="00173CD4" w:rsidRPr="000551EC" w:rsidRDefault="00173CD4" w:rsidP="0090001F">
            <w:pPr>
              <w:pStyle w:val="TAC"/>
              <w:rPr>
                <w:rFonts w:cs="Arial"/>
                <w:b/>
                <w:lang w:eastAsia="zh-CN"/>
              </w:rPr>
            </w:pPr>
            <w:r w:rsidRPr="000551EC">
              <w:rPr>
                <w:rFonts w:cs="Arial"/>
                <w:position w:val="-6"/>
                <w:lang w:eastAsia="zh-CN"/>
              </w:rPr>
              <w:object w:dxaOrig="580" w:dyaOrig="340" w14:anchorId="1DF77D60">
                <v:shape id="_x0000_i1050" type="#_x0000_t75" style="width:19.35pt;height:14.8pt" o:ole="">
                  <v:imagedata r:id="rId73" o:title=""/>
                </v:shape>
                <o:OLEObject Type="Embed" ProgID="Equation.3" ShapeID="_x0000_i1050" DrawAspect="Content" ObjectID="_1634743738" r:id="rId74"/>
              </w:object>
            </w:r>
          </w:p>
        </w:tc>
        <w:tc>
          <w:tcPr>
            <w:tcW w:w="3383" w:type="pct"/>
            <w:vAlign w:val="center"/>
          </w:tcPr>
          <w:p w14:paraId="395EDCC7" w14:textId="77777777" w:rsidR="00173CD4" w:rsidRPr="000551EC" w:rsidRDefault="00173CD4" w:rsidP="0090001F">
            <w:pPr>
              <w:pStyle w:val="TAC"/>
              <w:rPr>
                <w:rFonts w:cs="Arial"/>
                <w:lang w:eastAsia="zh-CN"/>
              </w:rPr>
            </w:pPr>
            <w:r w:rsidRPr="000551EC">
              <w:rPr>
                <w:rFonts w:cs="Arial" w:hint="eastAsia"/>
                <w:lang w:eastAsia="zh-CN"/>
              </w:rPr>
              <w:t>1.2566</w:t>
            </w:r>
            <w:r w:rsidRPr="000551EC">
              <w:rPr>
                <w:rFonts w:cs="Arial"/>
                <w:lang w:eastAsia="zh-CN"/>
              </w:rPr>
              <w:t>×</w:t>
            </w:r>
            <w:r w:rsidRPr="000551EC">
              <w:rPr>
                <w:rFonts w:cs="Arial" w:hint="eastAsia"/>
                <w:lang w:eastAsia="zh-CN"/>
              </w:rPr>
              <w:t>10</w:t>
            </w:r>
            <w:r w:rsidRPr="000551EC">
              <w:rPr>
                <w:rFonts w:cs="Arial" w:hint="eastAsia"/>
                <w:vertAlign w:val="superscript"/>
                <w:lang w:eastAsia="zh-CN"/>
              </w:rPr>
              <w:t>-3</w:t>
            </w:r>
          </w:p>
        </w:tc>
      </w:tr>
      <w:tr w:rsidR="00173CD4" w:rsidRPr="000551EC" w14:paraId="66558848" w14:textId="77777777" w:rsidTr="0090001F">
        <w:trPr>
          <w:jc w:val="center"/>
        </w:trPr>
        <w:tc>
          <w:tcPr>
            <w:tcW w:w="1617" w:type="pct"/>
            <w:vAlign w:val="center"/>
          </w:tcPr>
          <w:p w14:paraId="057473E0" w14:textId="77777777" w:rsidR="00173CD4" w:rsidRPr="000551EC" w:rsidRDefault="00173CD4" w:rsidP="0090001F">
            <w:pPr>
              <w:pStyle w:val="TAC"/>
              <w:rPr>
                <w:rFonts w:cs="Arial"/>
                <w:position w:val="-6"/>
                <w:lang w:eastAsia="zh-CN"/>
              </w:rPr>
            </w:pPr>
            <w:r w:rsidRPr="000551EC">
              <w:rPr>
                <w:rFonts w:cs="Arial"/>
                <w:position w:val="-6"/>
                <w:lang w:eastAsia="zh-CN"/>
              </w:rPr>
              <w:object w:dxaOrig="560" w:dyaOrig="340" w14:anchorId="3A9185F2">
                <v:shape id="_x0000_i1051" type="#_x0000_t75" style="width:18.55pt;height:14.8pt" o:ole="">
                  <v:imagedata r:id="rId75" o:title=""/>
                </v:shape>
                <o:OLEObject Type="Embed" ProgID="Equation.3" ShapeID="_x0000_i1051" DrawAspect="Content" ObjectID="_1634743739" r:id="rId76"/>
              </w:object>
            </w:r>
          </w:p>
        </w:tc>
        <w:tc>
          <w:tcPr>
            <w:tcW w:w="3383" w:type="pct"/>
            <w:vAlign w:val="center"/>
          </w:tcPr>
          <w:p w14:paraId="5F8E04A8" w14:textId="77777777" w:rsidR="00173CD4" w:rsidRPr="000551EC" w:rsidRDefault="00173CD4" w:rsidP="0090001F">
            <w:pPr>
              <w:pStyle w:val="TAC"/>
              <w:rPr>
                <w:rFonts w:cs="Arial"/>
                <w:lang w:eastAsia="zh-CN"/>
              </w:rPr>
            </w:pPr>
            <w:r w:rsidRPr="000551EC">
              <w:rPr>
                <w:rFonts w:cs="Arial" w:hint="eastAsia"/>
                <w:lang w:eastAsia="zh-CN"/>
              </w:rPr>
              <w:t>2.5132</w:t>
            </w:r>
            <w:r w:rsidRPr="000551EC">
              <w:rPr>
                <w:rFonts w:cs="Arial"/>
                <w:lang w:eastAsia="zh-CN"/>
              </w:rPr>
              <w:t>×</w:t>
            </w:r>
            <w:r w:rsidRPr="000551EC">
              <w:rPr>
                <w:rFonts w:cs="Arial" w:hint="eastAsia"/>
                <w:lang w:eastAsia="zh-CN"/>
              </w:rPr>
              <w:t>10</w:t>
            </w:r>
            <w:r w:rsidRPr="000551EC">
              <w:rPr>
                <w:rFonts w:cs="Arial" w:hint="eastAsia"/>
                <w:vertAlign w:val="superscript"/>
                <w:lang w:eastAsia="zh-CN"/>
              </w:rPr>
              <w:t>-3</w:t>
            </w:r>
          </w:p>
        </w:tc>
      </w:tr>
    </w:tbl>
    <w:p w14:paraId="72743552" w14:textId="77777777" w:rsidR="00173CD4" w:rsidRPr="00173CD4" w:rsidRDefault="00173CD4" w:rsidP="00247BC8">
      <w:pPr>
        <w:rPr>
          <w:rFonts w:eastAsiaTheme="minorEastAsia"/>
          <w:lang w:val="en-US" w:eastAsia="zh-CN"/>
        </w:rPr>
      </w:pPr>
    </w:p>
    <w:sectPr w:rsidR="00173CD4" w:rsidRPr="00173CD4" w:rsidSect="0065288D">
      <w:footerReference w:type="even" r:id="rId77"/>
      <w:footerReference w:type="defaul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FB02A5" w14:textId="77777777" w:rsidR="001959D9" w:rsidRDefault="001959D9">
      <w:r>
        <w:separator/>
      </w:r>
    </w:p>
  </w:endnote>
  <w:endnote w:type="continuationSeparator" w:id="0">
    <w:p w14:paraId="17968A51" w14:textId="77777777" w:rsidR="001959D9" w:rsidRDefault="0019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96101" w14:textId="77777777" w:rsidR="00F16F6A" w:rsidRDefault="00F16F6A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3B2D18" w14:textId="77777777" w:rsidR="00F16F6A" w:rsidRDefault="00F16F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01037" w14:textId="77777777" w:rsidR="00F16F6A" w:rsidRDefault="00F16F6A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59D9">
      <w:rPr>
        <w:rStyle w:val="PageNumber"/>
      </w:rPr>
      <w:t>1</w:t>
    </w:r>
    <w:r>
      <w:rPr>
        <w:rStyle w:val="PageNumber"/>
      </w:rPr>
      <w:fldChar w:fldCharType="end"/>
    </w:r>
  </w:p>
  <w:p w14:paraId="42EAB205" w14:textId="77777777" w:rsidR="00F16F6A" w:rsidRDefault="00F16F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705C98" w14:textId="77777777" w:rsidR="001959D9" w:rsidRDefault="001959D9">
      <w:r>
        <w:separator/>
      </w:r>
    </w:p>
  </w:footnote>
  <w:footnote w:type="continuationSeparator" w:id="0">
    <w:p w14:paraId="3B0815C3" w14:textId="77777777" w:rsidR="001959D9" w:rsidRDefault="00195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3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5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6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">
    <w:nsid w:val="5FA33A2F"/>
    <w:multiLevelType w:val="multilevel"/>
    <w:tmpl w:val="4236A3C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savePreviewPicture/>
  <w:hdrShapeDefaults>
    <o:shapedefaults v:ext="edit" spidmax="2049">
      <o:colormru v:ext="edit" colors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638"/>
    <w:rsid w:val="0000223E"/>
    <w:rsid w:val="0000311A"/>
    <w:rsid w:val="0000323B"/>
    <w:rsid w:val="000036BB"/>
    <w:rsid w:val="000040C9"/>
    <w:rsid w:val="000043FC"/>
    <w:rsid w:val="00004F8E"/>
    <w:rsid w:val="00005953"/>
    <w:rsid w:val="00005A19"/>
    <w:rsid w:val="00007499"/>
    <w:rsid w:val="00012BCE"/>
    <w:rsid w:val="0001459F"/>
    <w:rsid w:val="0001478B"/>
    <w:rsid w:val="00015689"/>
    <w:rsid w:val="00015EF9"/>
    <w:rsid w:val="00021E91"/>
    <w:rsid w:val="00022E4A"/>
    <w:rsid w:val="00023187"/>
    <w:rsid w:val="00023546"/>
    <w:rsid w:val="00023B91"/>
    <w:rsid w:val="00023D9A"/>
    <w:rsid w:val="00023F44"/>
    <w:rsid w:val="000241C6"/>
    <w:rsid w:val="00025281"/>
    <w:rsid w:val="00025EB1"/>
    <w:rsid w:val="00026106"/>
    <w:rsid w:val="000262A6"/>
    <w:rsid w:val="000271F2"/>
    <w:rsid w:val="000309F5"/>
    <w:rsid w:val="00030F8E"/>
    <w:rsid w:val="00032FCA"/>
    <w:rsid w:val="00033CB9"/>
    <w:rsid w:val="00034007"/>
    <w:rsid w:val="000346A5"/>
    <w:rsid w:val="000347CF"/>
    <w:rsid w:val="00034E6E"/>
    <w:rsid w:val="000360B9"/>
    <w:rsid w:val="00036E2C"/>
    <w:rsid w:val="00037E95"/>
    <w:rsid w:val="000402D5"/>
    <w:rsid w:val="000404CA"/>
    <w:rsid w:val="000405AD"/>
    <w:rsid w:val="00040BBB"/>
    <w:rsid w:val="00040C9A"/>
    <w:rsid w:val="00041014"/>
    <w:rsid w:val="000418DA"/>
    <w:rsid w:val="00042837"/>
    <w:rsid w:val="0004292C"/>
    <w:rsid w:val="00042DCB"/>
    <w:rsid w:val="00043285"/>
    <w:rsid w:val="00043368"/>
    <w:rsid w:val="000451B2"/>
    <w:rsid w:val="00047B7C"/>
    <w:rsid w:val="00050043"/>
    <w:rsid w:val="00050512"/>
    <w:rsid w:val="000527F5"/>
    <w:rsid w:val="00052B1B"/>
    <w:rsid w:val="00053938"/>
    <w:rsid w:val="00054511"/>
    <w:rsid w:val="000546F8"/>
    <w:rsid w:val="00054D3E"/>
    <w:rsid w:val="00055C90"/>
    <w:rsid w:val="00056365"/>
    <w:rsid w:val="000567CF"/>
    <w:rsid w:val="00056D56"/>
    <w:rsid w:val="0005711A"/>
    <w:rsid w:val="00057277"/>
    <w:rsid w:val="000576DC"/>
    <w:rsid w:val="000618C0"/>
    <w:rsid w:val="00061C4F"/>
    <w:rsid w:val="00062026"/>
    <w:rsid w:val="0006418F"/>
    <w:rsid w:val="000641D6"/>
    <w:rsid w:val="00064442"/>
    <w:rsid w:val="000648E1"/>
    <w:rsid w:val="00065339"/>
    <w:rsid w:val="00065F27"/>
    <w:rsid w:val="00066421"/>
    <w:rsid w:val="00066732"/>
    <w:rsid w:val="00066D93"/>
    <w:rsid w:val="000676E1"/>
    <w:rsid w:val="00070911"/>
    <w:rsid w:val="00071066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604"/>
    <w:rsid w:val="00075BE1"/>
    <w:rsid w:val="0007674A"/>
    <w:rsid w:val="00076752"/>
    <w:rsid w:val="00076FC8"/>
    <w:rsid w:val="000771DD"/>
    <w:rsid w:val="00077230"/>
    <w:rsid w:val="00080CE9"/>
    <w:rsid w:val="00080E87"/>
    <w:rsid w:val="00081C69"/>
    <w:rsid w:val="00081E23"/>
    <w:rsid w:val="00083D39"/>
    <w:rsid w:val="0008407B"/>
    <w:rsid w:val="00084111"/>
    <w:rsid w:val="00084E9D"/>
    <w:rsid w:val="00084FFD"/>
    <w:rsid w:val="00086BA6"/>
    <w:rsid w:val="00086CD6"/>
    <w:rsid w:val="00087153"/>
    <w:rsid w:val="000872BF"/>
    <w:rsid w:val="000917D0"/>
    <w:rsid w:val="000918CB"/>
    <w:rsid w:val="00091E1F"/>
    <w:rsid w:val="00092416"/>
    <w:rsid w:val="00092722"/>
    <w:rsid w:val="00092737"/>
    <w:rsid w:val="00094F1C"/>
    <w:rsid w:val="0009569F"/>
    <w:rsid w:val="00096225"/>
    <w:rsid w:val="000A0C17"/>
    <w:rsid w:val="000A1705"/>
    <w:rsid w:val="000A4037"/>
    <w:rsid w:val="000A44CD"/>
    <w:rsid w:val="000A52D3"/>
    <w:rsid w:val="000A5301"/>
    <w:rsid w:val="000A5885"/>
    <w:rsid w:val="000A6878"/>
    <w:rsid w:val="000A7522"/>
    <w:rsid w:val="000A7B48"/>
    <w:rsid w:val="000A7EBB"/>
    <w:rsid w:val="000B020B"/>
    <w:rsid w:val="000B0BD7"/>
    <w:rsid w:val="000B2308"/>
    <w:rsid w:val="000B23CA"/>
    <w:rsid w:val="000B3DDA"/>
    <w:rsid w:val="000B48C3"/>
    <w:rsid w:val="000B4E07"/>
    <w:rsid w:val="000B53EE"/>
    <w:rsid w:val="000C2F8F"/>
    <w:rsid w:val="000C3C20"/>
    <w:rsid w:val="000C3CA9"/>
    <w:rsid w:val="000C3FC8"/>
    <w:rsid w:val="000C4148"/>
    <w:rsid w:val="000C505B"/>
    <w:rsid w:val="000C563B"/>
    <w:rsid w:val="000C5FF1"/>
    <w:rsid w:val="000C6598"/>
    <w:rsid w:val="000C722B"/>
    <w:rsid w:val="000C7C45"/>
    <w:rsid w:val="000D06DB"/>
    <w:rsid w:val="000D1247"/>
    <w:rsid w:val="000D2C93"/>
    <w:rsid w:val="000D358C"/>
    <w:rsid w:val="000D4618"/>
    <w:rsid w:val="000D491A"/>
    <w:rsid w:val="000D535B"/>
    <w:rsid w:val="000D6430"/>
    <w:rsid w:val="000D6658"/>
    <w:rsid w:val="000D79E2"/>
    <w:rsid w:val="000E0303"/>
    <w:rsid w:val="000E0F80"/>
    <w:rsid w:val="000E254D"/>
    <w:rsid w:val="000E2A2D"/>
    <w:rsid w:val="000E5858"/>
    <w:rsid w:val="000E589F"/>
    <w:rsid w:val="000E682B"/>
    <w:rsid w:val="000E6F50"/>
    <w:rsid w:val="000F0FC4"/>
    <w:rsid w:val="000F2FB7"/>
    <w:rsid w:val="000F36C3"/>
    <w:rsid w:val="000F37A3"/>
    <w:rsid w:val="000F4318"/>
    <w:rsid w:val="000F4500"/>
    <w:rsid w:val="000F46FE"/>
    <w:rsid w:val="000F561B"/>
    <w:rsid w:val="000F5DC0"/>
    <w:rsid w:val="000F5E35"/>
    <w:rsid w:val="000F5EDF"/>
    <w:rsid w:val="000F6877"/>
    <w:rsid w:val="000F6952"/>
    <w:rsid w:val="000F7B38"/>
    <w:rsid w:val="001002EB"/>
    <w:rsid w:val="0010108C"/>
    <w:rsid w:val="00102507"/>
    <w:rsid w:val="001026EB"/>
    <w:rsid w:val="00103EBA"/>
    <w:rsid w:val="00104227"/>
    <w:rsid w:val="0010432B"/>
    <w:rsid w:val="00105F4C"/>
    <w:rsid w:val="001061FF"/>
    <w:rsid w:val="00106B27"/>
    <w:rsid w:val="00106D66"/>
    <w:rsid w:val="00106F4B"/>
    <w:rsid w:val="00107A42"/>
    <w:rsid w:val="00110192"/>
    <w:rsid w:val="00110F4A"/>
    <w:rsid w:val="0011460E"/>
    <w:rsid w:val="00114895"/>
    <w:rsid w:val="00114D72"/>
    <w:rsid w:val="00114E12"/>
    <w:rsid w:val="00114EE6"/>
    <w:rsid w:val="001153ED"/>
    <w:rsid w:val="00115683"/>
    <w:rsid w:val="001171A1"/>
    <w:rsid w:val="00117538"/>
    <w:rsid w:val="00121E60"/>
    <w:rsid w:val="00122279"/>
    <w:rsid w:val="001243FE"/>
    <w:rsid w:val="00124441"/>
    <w:rsid w:val="00124F89"/>
    <w:rsid w:val="00125329"/>
    <w:rsid w:val="00125A60"/>
    <w:rsid w:val="00125F5E"/>
    <w:rsid w:val="00126023"/>
    <w:rsid w:val="001276CA"/>
    <w:rsid w:val="0013019C"/>
    <w:rsid w:val="00131312"/>
    <w:rsid w:val="001314D0"/>
    <w:rsid w:val="00131978"/>
    <w:rsid w:val="00131A3B"/>
    <w:rsid w:val="0013304A"/>
    <w:rsid w:val="00133846"/>
    <w:rsid w:val="001352B7"/>
    <w:rsid w:val="00135B29"/>
    <w:rsid w:val="001364FC"/>
    <w:rsid w:val="001376D7"/>
    <w:rsid w:val="00137E1E"/>
    <w:rsid w:val="0014105B"/>
    <w:rsid w:val="00141B39"/>
    <w:rsid w:val="0014299C"/>
    <w:rsid w:val="00142D41"/>
    <w:rsid w:val="001432BD"/>
    <w:rsid w:val="00143659"/>
    <w:rsid w:val="001440C6"/>
    <w:rsid w:val="0014462D"/>
    <w:rsid w:val="001454A2"/>
    <w:rsid w:val="0014609E"/>
    <w:rsid w:val="00146860"/>
    <w:rsid w:val="0014689D"/>
    <w:rsid w:val="001474B1"/>
    <w:rsid w:val="00147AD3"/>
    <w:rsid w:val="00147E16"/>
    <w:rsid w:val="0015035F"/>
    <w:rsid w:val="00150AF2"/>
    <w:rsid w:val="00150D77"/>
    <w:rsid w:val="001510D1"/>
    <w:rsid w:val="001511DD"/>
    <w:rsid w:val="001516D1"/>
    <w:rsid w:val="00151F75"/>
    <w:rsid w:val="0015321F"/>
    <w:rsid w:val="00153597"/>
    <w:rsid w:val="00153A93"/>
    <w:rsid w:val="00153E6C"/>
    <w:rsid w:val="00154183"/>
    <w:rsid w:val="001545ED"/>
    <w:rsid w:val="001560F1"/>
    <w:rsid w:val="0015643C"/>
    <w:rsid w:val="00157990"/>
    <w:rsid w:val="00160A15"/>
    <w:rsid w:val="001634F9"/>
    <w:rsid w:val="00163704"/>
    <w:rsid w:val="0016528A"/>
    <w:rsid w:val="001665A4"/>
    <w:rsid w:val="00166A54"/>
    <w:rsid w:val="001675AA"/>
    <w:rsid w:val="00170556"/>
    <w:rsid w:val="0017131E"/>
    <w:rsid w:val="00171A5F"/>
    <w:rsid w:val="001721B0"/>
    <w:rsid w:val="00172981"/>
    <w:rsid w:val="00172A95"/>
    <w:rsid w:val="00173CD4"/>
    <w:rsid w:val="00174D74"/>
    <w:rsid w:val="00175444"/>
    <w:rsid w:val="0017575D"/>
    <w:rsid w:val="001760D7"/>
    <w:rsid w:val="001776B3"/>
    <w:rsid w:val="00177E47"/>
    <w:rsid w:val="001808D9"/>
    <w:rsid w:val="00181669"/>
    <w:rsid w:val="001817B0"/>
    <w:rsid w:val="00182C57"/>
    <w:rsid w:val="00182FF1"/>
    <w:rsid w:val="001836AA"/>
    <w:rsid w:val="00183A8D"/>
    <w:rsid w:val="00185853"/>
    <w:rsid w:val="00185932"/>
    <w:rsid w:val="00185AFD"/>
    <w:rsid w:val="00186D3B"/>
    <w:rsid w:val="001878E9"/>
    <w:rsid w:val="00190668"/>
    <w:rsid w:val="0019218D"/>
    <w:rsid w:val="00192C9C"/>
    <w:rsid w:val="00193912"/>
    <w:rsid w:val="00194C61"/>
    <w:rsid w:val="00195384"/>
    <w:rsid w:val="00195461"/>
    <w:rsid w:val="001954B3"/>
    <w:rsid w:val="001959D9"/>
    <w:rsid w:val="00195CFA"/>
    <w:rsid w:val="00195DD0"/>
    <w:rsid w:val="00195E07"/>
    <w:rsid w:val="00195F40"/>
    <w:rsid w:val="0019643C"/>
    <w:rsid w:val="00196D3B"/>
    <w:rsid w:val="0019740D"/>
    <w:rsid w:val="00197EAC"/>
    <w:rsid w:val="001A0E9E"/>
    <w:rsid w:val="001A21FD"/>
    <w:rsid w:val="001A2B30"/>
    <w:rsid w:val="001A414B"/>
    <w:rsid w:val="001A4E3B"/>
    <w:rsid w:val="001A5354"/>
    <w:rsid w:val="001A53EA"/>
    <w:rsid w:val="001A6076"/>
    <w:rsid w:val="001A6321"/>
    <w:rsid w:val="001A6BB7"/>
    <w:rsid w:val="001A7592"/>
    <w:rsid w:val="001A7B7F"/>
    <w:rsid w:val="001B00ED"/>
    <w:rsid w:val="001B02D1"/>
    <w:rsid w:val="001B2473"/>
    <w:rsid w:val="001B27AA"/>
    <w:rsid w:val="001B3987"/>
    <w:rsid w:val="001B3EF2"/>
    <w:rsid w:val="001B3F05"/>
    <w:rsid w:val="001C0479"/>
    <w:rsid w:val="001C07EC"/>
    <w:rsid w:val="001C1706"/>
    <w:rsid w:val="001C1DA8"/>
    <w:rsid w:val="001C2734"/>
    <w:rsid w:val="001C3023"/>
    <w:rsid w:val="001C3CB7"/>
    <w:rsid w:val="001C3D09"/>
    <w:rsid w:val="001C3DB1"/>
    <w:rsid w:val="001C4417"/>
    <w:rsid w:val="001C4C46"/>
    <w:rsid w:val="001C4D87"/>
    <w:rsid w:val="001C4F2C"/>
    <w:rsid w:val="001C59FB"/>
    <w:rsid w:val="001C6301"/>
    <w:rsid w:val="001C73F4"/>
    <w:rsid w:val="001C788A"/>
    <w:rsid w:val="001D03C5"/>
    <w:rsid w:val="001D042F"/>
    <w:rsid w:val="001D1489"/>
    <w:rsid w:val="001D3F77"/>
    <w:rsid w:val="001D4151"/>
    <w:rsid w:val="001D4BC3"/>
    <w:rsid w:val="001D5E1E"/>
    <w:rsid w:val="001D6574"/>
    <w:rsid w:val="001D6C3D"/>
    <w:rsid w:val="001D7E7E"/>
    <w:rsid w:val="001D7FC0"/>
    <w:rsid w:val="001E06F1"/>
    <w:rsid w:val="001E0B68"/>
    <w:rsid w:val="001E10AA"/>
    <w:rsid w:val="001E13CD"/>
    <w:rsid w:val="001E1450"/>
    <w:rsid w:val="001E2151"/>
    <w:rsid w:val="001E21AA"/>
    <w:rsid w:val="001E2A0A"/>
    <w:rsid w:val="001E3093"/>
    <w:rsid w:val="001E41F3"/>
    <w:rsid w:val="001E4F4B"/>
    <w:rsid w:val="001E570D"/>
    <w:rsid w:val="001E588F"/>
    <w:rsid w:val="001E661E"/>
    <w:rsid w:val="001E6772"/>
    <w:rsid w:val="001E7814"/>
    <w:rsid w:val="001F02E5"/>
    <w:rsid w:val="001F1044"/>
    <w:rsid w:val="001F106C"/>
    <w:rsid w:val="001F15CE"/>
    <w:rsid w:val="001F470C"/>
    <w:rsid w:val="001F4F72"/>
    <w:rsid w:val="001F69C0"/>
    <w:rsid w:val="001F797C"/>
    <w:rsid w:val="001F7C6D"/>
    <w:rsid w:val="0020095A"/>
    <w:rsid w:val="00200B29"/>
    <w:rsid w:val="002022CB"/>
    <w:rsid w:val="00202745"/>
    <w:rsid w:val="002027A7"/>
    <w:rsid w:val="00202F44"/>
    <w:rsid w:val="002035FF"/>
    <w:rsid w:val="00203648"/>
    <w:rsid w:val="0020376D"/>
    <w:rsid w:val="0020396D"/>
    <w:rsid w:val="00203DF4"/>
    <w:rsid w:val="002053EE"/>
    <w:rsid w:val="0020666E"/>
    <w:rsid w:val="00206F90"/>
    <w:rsid w:val="002071C1"/>
    <w:rsid w:val="00207FFB"/>
    <w:rsid w:val="0021002B"/>
    <w:rsid w:val="0021030F"/>
    <w:rsid w:val="0021076D"/>
    <w:rsid w:val="00210E3C"/>
    <w:rsid w:val="0021170A"/>
    <w:rsid w:val="00211CCA"/>
    <w:rsid w:val="00215541"/>
    <w:rsid w:val="0021648D"/>
    <w:rsid w:val="00216EA1"/>
    <w:rsid w:val="00217537"/>
    <w:rsid w:val="00217CE3"/>
    <w:rsid w:val="002209AC"/>
    <w:rsid w:val="00221E2A"/>
    <w:rsid w:val="002220ED"/>
    <w:rsid w:val="00222D90"/>
    <w:rsid w:val="00222FB1"/>
    <w:rsid w:val="00223765"/>
    <w:rsid w:val="00223FC5"/>
    <w:rsid w:val="0022547F"/>
    <w:rsid w:val="00225881"/>
    <w:rsid w:val="00225CC6"/>
    <w:rsid w:val="00225F80"/>
    <w:rsid w:val="00226602"/>
    <w:rsid w:val="0022665D"/>
    <w:rsid w:val="00226DDB"/>
    <w:rsid w:val="00227498"/>
    <w:rsid w:val="002277B3"/>
    <w:rsid w:val="00230117"/>
    <w:rsid w:val="00232356"/>
    <w:rsid w:val="00232C83"/>
    <w:rsid w:val="002331A7"/>
    <w:rsid w:val="00233D8D"/>
    <w:rsid w:val="00234CF8"/>
    <w:rsid w:val="002356BB"/>
    <w:rsid w:val="00235F3E"/>
    <w:rsid w:val="00236FB3"/>
    <w:rsid w:val="002370AD"/>
    <w:rsid w:val="00237BDB"/>
    <w:rsid w:val="00237BE4"/>
    <w:rsid w:val="00237E80"/>
    <w:rsid w:val="00240296"/>
    <w:rsid w:val="00242057"/>
    <w:rsid w:val="00242324"/>
    <w:rsid w:val="0024466A"/>
    <w:rsid w:val="00244C25"/>
    <w:rsid w:val="00246647"/>
    <w:rsid w:val="00246BDE"/>
    <w:rsid w:val="002475E9"/>
    <w:rsid w:val="00247BC8"/>
    <w:rsid w:val="0025029E"/>
    <w:rsid w:val="00250715"/>
    <w:rsid w:val="002508B5"/>
    <w:rsid w:val="002511FB"/>
    <w:rsid w:val="00251470"/>
    <w:rsid w:val="0025166C"/>
    <w:rsid w:val="00251EFE"/>
    <w:rsid w:val="00252421"/>
    <w:rsid w:val="002529B2"/>
    <w:rsid w:val="00252EC0"/>
    <w:rsid w:val="00253DB0"/>
    <w:rsid w:val="00254A35"/>
    <w:rsid w:val="00255ADC"/>
    <w:rsid w:val="00255E20"/>
    <w:rsid w:val="0025645C"/>
    <w:rsid w:val="00256D52"/>
    <w:rsid w:val="00256EBF"/>
    <w:rsid w:val="0025718F"/>
    <w:rsid w:val="00261D75"/>
    <w:rsid w:val="002627B5"/>
    <w:rsid w:val="002627FF"/>
    <w:rsid w:val="00262D2C"/>
    <w:rsid w:val="00262E4F"/>
    <w:rsid w:val="002634D1"/>
    <w:rsid w:val="00263B7D"/>
    <w:rsid w:val="00265ED7"/>
    <w:rsid w:val="002662B7"/>
    <w:rsid w:val="00266C33"/>
    <w:rsid w:val="00270155"/>
    <w:rsid w:val="0027034F"/>
    <w:rsid w:val="00270775"/>
    <w:rsid w:val="00270F89"/>
    <w:rsid w:val="00271109"/>
    <w:rsid w:val="0027113C"/>
    <w:rsid w:val="00271927"/>
    <w:rsid w:val="00271AF8"/>
    <w:rsid w:val="00271B72"/>
    <w:rsid w:val="0027220B"/>
    <w:rsid w:val="00275D12"/>
    <w:rsid w:val="002762F3"/>
    <w:rsid w:val="00276549"/>
    <w:rsid w:val="002765D5"/>
    <w:rsid w:val="0027663F"/>
    <w:rsid w:val="00277301"/>
    <w:rsid w:val="002801CF"/>
    <w:rsid w:val="00281CBF"/>
    <w:rsid w:val="00282599"/>
    <w:rsid w:val="00282E6A"/>
    <w:rsid w:val="00283507"/>
    <w:rsid w:val="002835E0"/>
    <w:rsid w:val="0028362B"/>
    <w:rsid w:val="00283D1C"/>
    <w:rsid w:val="00285A54"/>
    <w:rsid w:val="00285F9E"/>
    <w:rsid w:val="002861C4"/>
    <w:rsid w:val="00286EE7"/>
    <w:rsid w:val="00286EFD"/>
    <w:rsid w:val="00286F03"/>
    <w:rsid w:val="00287C98"/>
    <w:rsid w:val="0029035B"/>
    <w:rsid w:val="00291A2A"/>
    <w:rsid w:val="002921F8"/>
    <w:rsid w:val="0029281C"/>
    <w:rsid w:val="00293112"/>
    <w:rsid w:val="00293168"/>
    <w:rsid w:val="0029354E"/>
    <w:rsid w:val="00295E33"/>
    <w:rsid w:val="00295FF1"/>
    <w:rsid w:val="0029690D"/>
    <w:rsid w:val="00296F22"/>
    <w:rsid w:val="0029787B"/>
    <w:rsid w:val="002979F1"/>
    <w:rsid w:val="00297E7C"/>
    <w:rsid w:val="002A0369"/>
    <w:rsid w:val="002A0A49"/>
    <w:rsid w:val="002A1371"/>
    <w:rsid w:val="002A14B3"/>
    <w:rsid w:val="002A17D9"/>
    <w:rsid w:val="002A1BA9"/>
    <w:rsid w:val="002A2ED4"/>
    <w:rsid w:val="002A33E4"/>
    <w:rsid w:val="002A34C4"/>
    <w:rsid w:val="002A38E2"/>
    <w:rsid w:val="002A5567"/>
    <w:rsid w:val="002A574C"/>
    <w:rsid w:val="002A5CDB"/>
    <w:rsid w:val="002A6A56"/>
    <w:rsid w:val="002A759A"/>
    <w:rsid w:val="002A767D"/>
    <w:rsid w:val="002B0C3A"/>
    <w:rsid w:val="002B1061"/>
    <w:rsid w:val="002B1070"/>
    <w:rsid w:val="002B2482"/>
    <w:rsid w:val="002B3324"/>
    <w:rsid w:val="002B33DC"/>
    <w:rsid w:val="002B353C"/>
    <w:rsid w:val="002B4425"/>
    <w:rsid w:val="002B4B2B"/>
    <w:rsid w:val="002B4FE3"/>
    <w:rsid w:val="002B50A7"/>
    <w:rsid w:val="002B5AA3"/>
    <w:rsid w:val="002B5EFE"/>
    <w:rsid w:val="002B6418"/>
    <w:rsid w:val="002B7F38"/>
    <w:rsid w:val="002C0D9E"/>
    <w:rsid w:val="002C129C"/>
    <w:rsid w:val="002C1DA6"/>
    <w:rsid w:val="002C22F9"/>
    <w:rsid w:val="002C26FB"/>
    <w:rsid w:val="002C3949"/>
    <w:rsid w:val="002C3981"/>
    <w:rsid w:val="002C3D11"/>
    <w:rsid w:val="002C450A"/>
    <w:rsid w:val="002C5A0A"/>
    <w:rsid w:val="002C6161"/>
    <w:rsid w:val="002C78CA"/>
    <w:rsid w:val="002D0490"/>
    <w:rsid w:val="002D0E97"/>
    <w:rsid w:val="002D2B7D"/>
    <w:rsid w:val="002D42C1"/>
    <w:rsid w:val="002D42DA"/>
    <w:rsid w:val="002D4823"/>
    <w:rsid w:val="002D536E"/>
    <w:rsid w:val="002D5CCC"/>
    <w:rsid w:val="002D6EE6"/>
    <w:rsid w:val="002D6EE7"/>
    <w:rsid w:val="002E0D59"/>
    <w:rsid w:val="002E18D1"/>
    <w:rsid w:val="002E1A02"/>
    <w:rsid w:val="002E2982"/>
    <w:rsid w:val="002E2B14"/>
    <w:rsid w:val="002E2F57"/>
    <w:rsid w:val="002E2FB1"/>
    <w:rsid w:val="002E3A89"/>
    <w:rsid w:val="002E3E24"/>
    <w:rsid w:val="002E5364"/>
    <w:rsid w:val="002E5C1C"/>
    <w:rsid w:val="002E5D22"/>
    <w:rsid w:val="002E6768"/>
    <w:rsid w:val="002E686D"/>
    <w:rsid w:val="002F0AAF"/>
    <w:rsid w:val="002F1BB9"/>
    <w:rsid w:val="002F20AC"/>
    <w:rsid w:val="002F290A"/>
    <w:rsid w:val="002F4BBD"/>
    <w:rsid w:val="002F59E1"/>
    <w:rsid w:val="002F66B2"/>
    <w:rsid w:val="002F6A21"/>
    <w:rsid w:val="002F6CC3"/>
    <w:rsid w:val="002F794C"/>
    <w:rsid w:val="002F7FDB"/>
    <w:rsid w:val="00301847"/>
    <w:rsid w:val="00303777"/>
    <w:rsid w:val="003038EB"/>
    <w:rsid w:val="003042D9"/>
    <w:rsid w:val="00305DFF"/>
    <w:rsid w:val="003060F4"/>
    <w:rsid w:val="00306114"/>
    <w:rsid w:val="0030613F"/>
    <w:rsid w:val="00307D2B"/>
    <w:rsid w:val="00312267"/>
    <w:rsid w:val="00313025"/>
    <w:rsid w:val="00315B37"/>
    <w:rsid w:val="00315CE9"/>
    <w:rsid w:val="00316BC4"/>
    <w:rsid w:val="00317C3D"/>
    <w:rsid w:val="0032080E"/>
    <w:rsid w:val="00320A15"/>
    <w:rsid w:val="00320BCB"/>
    <w:rsid w:val="00321E40"/>
    <w:rsid w:val="003227B1"/>
    <w:rsid w:val="0032309F"/>
    <w:rsid w:val="00323238"/>
    <w:rsid w:val="00323BF8"/>
    <w:rsid w:val="0032442C"/>
    <w:rsid w:val="003248D7"/>
    <w:rsid w:val="00326592"/>
    <w:rsid w:val="00330196"/>
    <w:rsid w:val="0033186E"/>
    <w:rsid w:val="0033200F"/>
    <w:rsid w:val="00332B8F"/>
    <w:rsid w:val="00333302"/>
    <w:rsid w:val="00333F00"/>
    <w:rsid w:val="0033430A"/>
    <w:rsid w:val="00334E45"/>
    <w:rsid w:val="00334FF2"/>
    <w:rsid w:val="00335A1C"/>
    <w:rsid w:val="00336051"/>
    <w:rsid w:val="00336119"/>
    <w:rsid w:val="0033765B"/>
    <w:rsid w:val="00337B1C"/>
    <w:rsid w:val="00340D13"/>
    <w:rsid w:val="003414A3"/>
    <w:rsid w:val="003418ED"/>
    <w:rsid w:val="00341CF7"/>
    <w:rsid w:val="00341E3A"/>
    <w:rsid w:val="00341ED7"/>
    <w:rsid w:val="003425B9"/>
    <w:rsid w:val="00342842"/>
    <w:rsid w:val="0034299D"/>
    <w:rsid w:val="00344E24"/>
    <w:rsid w:val="00345569"/>
    <w:rsid w:val="00345EEA"/>
    <w:rsid w:val="00346016"/>
    <w:rsid w:val="0034621A"/>
    <w:rsid w:val="003478A7"/>
    <w:rsid w:val="00347D59"/>
    <w:rsid w:val="0035086F"/>
    <w:rsid w:val="00350903"/>
    <w:rsid w:val="003515AC"/>
    <w:rsid w:val="003516E7"/>
    <w:rsid w:val="0035333D"/>
    <w:rsid w:val="00353C0E"/>
    <w:rsid w:val="00354883"/>
    <w:rsid w:val="003549BF"/>
    <w:rsid w:val="0035639D"/>
    <w:rsid w:val="003563A7"/>
    <w:rsid w:val="003573F2"/>
    <w:rsid w:val="00360EAE"/>
    <w:rsid w:val="003621E2"/>
    <w:rsid w:val="003623B0"/>
    <w:rsid w:val="00362B27"/>
    <w:rsid w:val="00362C6D"/>
    <w:rsid w:val="00363364"/>
    <w:rsid w:val="0036356C"/>
    <w:rsid w:val="00363954"/>
    <w:rsid w:val="00363AE3"/>
    <w:rsid w:val="00363E1E"/>
    <w:rsid w:val="00364561"/>
    <w:rsid w:val="00364884"/>
    <w:rsid w:val="00364D96"/>
    <w:rsid w:val="003652D6"/>
    <w:rsid w:val="00365D1E"/>
    <w:rsid w:val="00366B0C"/>
    <w:rsid w:val="00367E44"/>
    <w:rsid w:val="00370251"/>
    <w:rsid w:val="003709A3"/>
    <w:rsid w:val="00371AD0"/>
    <w:rsid w:val="00371B42"/>
    <w:rsid w:val="00372C56"/>
    <w:rsid w:val="00374054"/>
    <w:rsid w:val="00374EDB"/>
    <w:rsid w:val="00380BF9"/>
    <w:rsid w:val="00381183"/>
    <w:rsid w:val="0038188C"/>
    <w:rsid w:val="00382B4F"/>
    <w:rsid w:val="00383CA0"/>
    <w:rsid w:val="0038443A"/>
    <w:rsid w:val="0038503F"/>
    <w:rsid w:val="0038574C"/>
    <w:rsid w:val="00385FA4"/>
    <w:rsid w:val="0038770B"/>
    <w:rsid w:val="003906D3"/>
    <w:rsid w:val="00390AAB"/>
    <w:rsid w:val="0039141A"/>
    <w:rsid w:val="00391FF6"/>
    <w:rsid w:val="003922FC"/>
    <w:rsid w:val="00393505"/>
    <w:rsid w:val="0039369C"/>
    <w:rsid w:val="00394C4E"/>
    <w:rsid w:val="00394D90"/>
    <w:rsid w:val="00396196"/>
    <w:rsid w:val="00396BCD"/>
    <w:rsid w:val="003976D0"/>
    <w:rsid w:val="003A09AE"/>
    <w:rsid w:val="003A0ECB"/>
    <w:rsid w:val="003A160C"/>
    <w:rsid w:val="003A2274"/>
    <w:rsid w:val="003A33DC"/>
    <w:rsid w:val="003A3AA1"/>
    <w:rsid w:val="003A3CB9"/>
    <w:rsid w:val="003A5394"/>
    <w:rsid w:val="003A53D7"/>
    <w:rsid w:val="003A64DF"/>
    <w:rsid w:val="003A683B"/>
    <w:rsid w:val="003A690E"/>
    <w:rsid w:val="003A6B31"/>
    <w:rsid w:val="003A7DD5"/>
    <w:rsid w:val="003B1573"/>
    <w:rsid w:val="003B34D7"/>
    <w:rsid w:val="003B422C"/>
    <w:rsid w:val="003B49F2"/>
    <w:rsid w:val="003B66D2"/>
    <w:rsid w:val="003B693D"/>
    <w:rsid w:val="003B6F85"/>
    <w:rsid w:val="003B7727"/>
    <w:rsid w:val="003C22F8"/>
    <w:rsid w:val="003C2A1B"/>
    <w:rsid w:val="003C329E"/>
    <w:rsid w:val="003C32F9"/>
    <w:rsid w:val="003C3D9F"/>
    <w:rsid w:val="003C3DE8"/>
    <w:rsid w:val="003C44F5"/>
    <w:rsid w:val="003C4C63"/>
    <w:rsid w:val="003C6C39"/>
    <w:rsid w:val="003C707D"/>
    <w:rsid w:val="003C70A7"/>
    <w:rsid w:val="003D0362"/>
    <w:rsid w:val="003D161A"/>
    <w:rsid w:val="003D1E8B"/>
    <w:rsid w:val="003D2BA5"/>
    <w:rsid w:val="003D30C7"/>
    <w:rsid w:val="003D341C"/>
    <w:rsid w:val="003D43E9"/>
    <w:rsid w:val="003D462A"/>
    <w:rsid w:val="003D4BC9"/>
    <w:rsid w:val="003D5BCE"/>
    <w:rsid w:val="003D64C8"/>
    <w:rsid w:val="003D6B85"/>
    <w:rsid w:val="003D7524"/>
    <w:rsid w:val="003D799A"/>
    <w:rsid w:val="003E03C5"/>
    <w:rsid w:val="003E1197"/>
    <w:rsid w:val="003E1693"/>
    <w:rsid w:val="003E182B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4A6F"/>
    <w:rsid w:val="003E670F"/>
    <w:rsid w:val="003E6AED"/>
    <w:rsid w:val="003E7B41"/>
    <w:rsid w:val="003F0A59"/>
    <w:rsid w:val="003F20F8"/>
    <w:rsid w:val="003F2117"/>
    <w:rsid w:val="003F251E"/>
    <w:rsid w:val="003F4F9B"/>
    <w:rsid w:val="003F6894"/>
    <w:rsid w:val="003F774D"/>
    <w:rsid w:val="003F7B15"/>
    <w:rsid w:val="00400196"/>
    <w:rsid w:val="00400A94"/>
    <w:rsid w:val="004012EA"/>
    <w:rsid w:val="004027F4"/>
    <w:rsid w:val="00402BBA"/>
    <w:rsid w:val="00403A79"/>
    <w:rsid w:val="00403C76"/>
    <w:rsid w:val="004047C0"/>
    <w:rsid w:val="00404B01"/>
    <w:rsid w:val="0040529A"/>
    <w:rsid w:val="004055A0"/>
    <w:rsid w:val="00405648"/>
    <w:rsid w:val="00405BE7"/>
    <w:rsid w:val="00405D13"/>
    <w:rsid w:val="00406169"/>
    <w:rsid w:val="0040622D"/>
    <w:rsid w:val="004065A5"/>
    <w:rsid w:val="00406F19"/>
    <w:rsid w:val="0040701A"/>
    <w:rsid w:val="004071E4"/>
    <w:rsid w:val="00407552"/>
    <w:rsid w:val="0041022A"/>
    <w:rsid w:val="0041044B"/>
    <w:rsid w:val="004107E5"/>
    <w:rsid w:val="00410A38"/>
    <w:rsid w:val="00410CB0"/>
    <w:rsid w:val="00411612"/>
    <w:rsid w:val="00413070"/>
    <w:rsid w:val="00413C10"/>
    <w:rsid w:val="004151BC"/>
    <w:rsid w:val="004156F4"/>
    <w:rsid w:val="00415B6F"/>
    <w:rsid w:val="004170FF"/>
    <w:rsid w:val="00417208"/>
    <w:rsid w:val="004176A0"/>
    <w:rsid w:val="0042056A"/>
    <w:rsid w:val="00420DD7"/>
    <w:rsid w:val="00421714"/>
    <w:rsid w:val="0042338F"/>
    <w:rsid w:val="0042416A"/>
    <w:rsid w:val="00424FB5"/>
    <w:rsid w:val="00425AC3"/>
    <w:rsid w:val="00426C90"/>
    <w:rsid w:val="00427189"/>
    <w:rsid w:val="00427D13"/>
    <w:rsid w:val="0043181E"/>
    <w:rsid w:val="00432792"/>
    <w:rsid w:val="00432AFF"/>
    <w:rsid w:val="00432B6B"/>
    <w:rsid w:val="00433EC8"/>
    <w:rsid w:val="00434CDE"/>
    <w:rsid w:val="00435771"/>
    <w:rsid w:val="00435895"/>
    <w:rsid w:val="004364C5"/>
    <w:rsid w:val="004372AA"/>
    <w:rsid w:val="00440560"/>
    <w:rsid w:val="00440CE1"/>
    <w:rsid w:val="00440FAD"/>
    <w:rsid w:val="00443932"/>
    <w:rsid w:val="00443B52"/>
    <w:rsid w:val="00444408"/>
    <w:rsid w:val="004456F3"/>
    <w:rsid w:val="00445FBF"/>
    <w:rsid w:val="004461B8"/>
    <w:rsid w:val="004467D5"/>
    <w:rsid w:val="00446F42"/>
    <w:rsid w:val="0044713E"/>
    <w:rsid w:val="0045141B"/>
    <w:rsid w:val="00452CD0"/>
    <w:rsid w:val="00453664"/>
    <w:rsid w:val="004548A4"/>
    <w:rsid w:val="00455031"/>
    <w:rsid w:val="00455652"/>
    <w:rsid w:val="004558A0"/>
    <w:rsid w:val="004562C0"/>
    <w:rsid w:val="00456ECC"/>
    <w:rsid w:val="004571A1"/>
    <w:rsid w:val="00457500"/>
    <w:rsid w:val="0046085C"/>
    <w:rsid w:val="00461487"/>
    <w:rsid w:val="00461EEB"/>
    <w:rsid w:val="00462779"/>
    <w:rsid w:val="00462B0A"/>
    <w:rsid w:val="004630B9"/>
    <w:rsid w:val="00463883"/>
    <w:rsid w:val="004643A4"/>
    <w:rsid w:val="004646AB"/>
    <w:rsid w:val="004648FE"/>
    <w:rsid w:val="00464A5B"/>
    <w:rsid w:val="00464AA3"/>
    <w:rsid w:val="00465DA2"/>
    <w:rsid w:val="00466DE2"/>
    <w:rsid w:val="00467BC8"/>
    <w:rsid w:val="00467F10"/>
    <w:rsid w:val="00467FEA"/>
    <w:rsid w:val="00470492"/>
    <w:rsid w:val="00470D76"/>
    <w:rsid w:val="004714C0"/>
    <w:rsid w:val="00471ABD"/>
    <w:rsid w:val="004724E2"/>
    <w:rsid w:val="004727C7"/>
    <w:rsid w:val="0047306D"/>
    <w:rsid w:val="0047328E"/>
    <w:rsid w:val="004732B3"/>
    <w:rsid w:val="00473BE9"/>
    <w:rsid w:val="00473CB1"/>
    <w:rsid w:val="004748D9"/>
    <w:rsid w:val="004750C8"/>
    <w:rsid w:val="0047585A"/>
    <w:rsid w:val="00476977"/>
    <w:rsid w:val="00476D19"/>
    <w:rsid w:val="0047792D"/>
    <w:rsid w:val="00480A9E"/>
    <w:rsid w:val="004811E4"/>
    <w:rsid w:val="00481965"/>
    <w:rsid w:val="00482095"/>
    <w:rsid w:val="00482437"/>
    <w:rsid w:val="00482E9D"/>
    <w:rsid w:val="0048316D"/>
    <w:rsid w:val="0048508B"/>
    <w:rsid w:val="00486F1C"/>
    <w:rsid w:val="00487591"/>
    <w:rsid w:val="00487948"/>
    <w:rsid w:val="00487BA4"/>
    <w:rsid w:val="0049356A"/>
    <w:rsid w:val="0049387E"/>
    <w:rsid w:val="004948CD"/>
    <w:rsid w:val="00496D58"/>
    <w:rsid w:val="00497D0B"/>
    <w:rsid w:val="004A0280"/>
    <w:rsid w:val="004A06F9"/>
    <w:rsid w:val="004A19AF"/>
    <w:rsid w:val="004A1D49"/>
    <w:rsid w:val="004A2150"/>
    <w:rsid w:val="004A256D"/>
    <w:rsid w:val="004A28CC"/>
    <w:rsid w:val="004A2936"/>
    <w:rsid w:val="004A35C7"/>
    <w:rsid w:val="004A370F"/>
    <w:rsid w:val="004A4083"/>
    <w:rsid w:val="004A53B9"/>
    <w:rsid w:val="004A55CF"/>
    <w:rsid w:val="004A5C0E"/>
    <w:rsid w:val="004A6415"/>
    <w:rsid w:val="004A6C7A"/>
    <w:rsid w:val="004B1BB6"/>
    <w:rsid w:val="004B2508"/>
    <w:rsid w:val="004B2514"/>
    <w:rsid w:val="004B3062"/>
    <w:rsid w:val="004B38AF"/>
    <w:rsid w:val="004B3F32"/>
    <w:rsid w:val="004B44A3"/>
    <w:rsid w:val="004B45E0"/>
    <w:rsid w:val="004B493C"/>
    <w:rsid w:val="004B4B14"/>
    <w:rsid w:val="004B4E43"/>
    <w:rsid w:val="004B5303"/>
    <w:rsid w:val="004B5419"/>
    <w:rsid w:val="004B55E0"/>
    <w:rsid w:val="004B5F89"/>
    <w:rsid w:val="004B62F9"/>
    <w:rsid w:val="004B65A8"/>
    <w:rsid w:val="004B666B"/>
    <w:rsid w:val="004B69D3"/>
    <w:rsid w:val="004B7754"/>
    <w:rsid w:val="004C0035"/>
    <w:rsid w:val="004C0B38"/>
    <w:rsid w:val="004C0C2A"/>
    <w:rsid w:val="004C2396"/>
    <w:rsid w:val="004C25B1"/>
    <w:rsid w:val="004C53A1"/>
    <w:rsid w:val="004C5896"/>
    <w:rsid w:val="004C5AE1"/>
    <w:rsid w:val="004D2B61"/>
    <w:rsid w:val="004D35A5"/>
    <w:rsid w:val="004D3639"/>
    <w:rsid w:val="004D39D3"/>
    <w:rsid w:val="004D3D64"/>
    <w:rsid w:val="004D4543"/>
    <w:rsid w:val="004D512B"/>
    <w:rsid w:val="004D6257"/>
    <w:rsid w:val="004D67C8"/>
    <w:rsid w:val="004D68C3"/>
    <w:rsid w:val="004D7BDD"/>
    <w:rsid w:val="004E0330"/>
    <w:rsid w:val="004E07B9"/>
    <w:rsid w:val="004E0D4D"/>
    <w:rsid w:val="004E2B4C"/>
    <w:rsid w:val="004E40F9"/>
    <w:rsid w:val="004E4101"/>
    <w:rsid w:val="004E424B"/>
    <w:rsid w:val="004E48E3"/>
    <w:rsid w:val="004E4A55"/>
    <w:rsid w:val="004E4B81"/>
    <w:rsid w:val="004E6D2A"/>
    <w:rsid w:val="004E7B99"/>
    <w:rsid w:val="004E7CBE"/>
    <w:rsid w:val="004E7F62"/>
    <w:rsid w:val="004F0171"/>
    <w:rsid w:val="004F0CB0"/>
    <w:rsid w:val="004F12F7"/>
    <w:rsid w:val="004F1B2E"/>
    <w:rsid w:val="004F1D0F"/>
    <w:rsid w:val="004F2EBD"/>
    <w:rsid w:val="004F2F76"/>
    <w:rsid w:val="004F601B"/>
    <w:rsid w:val="004F6124"/>
    <w:rsid w:val="004F632C"/>
    <w:rsid w:val="004F6A1D"/>
    <w:rsid w:val="004F70BE"/>
    <w:rsid w:val="004F76D3"/>
    <w:rsid w:val="00500CAB"/>
    <w:rsid w:val="00500DE1"/>
    <w:rsid w:val="00500F35"/>
    <w:rsid w:val="00501A9C"/>
    <w:rsid w:val="00501CAF"/>
    <w:rsid w:val="005028D7"/>
    <w:rsid w:val="005032B8"/>
    <w:rsid w:val="005037F3"/>
    <w:rsid w:val="00504255"/>
    <w:rsid w:val="00504C27"/>
    <w:rsid w:val="00505311"/>
    <w:rsid w:val="00506693"/>
    <w:rsid w:val="00506A7A"/>
    <w:rsid w:val="00506B12"/>
    <w:rsid w:val="0050710C"/>
    <w:rsid w:val="00507A29"/>
    <w:rsid w:val="00507A76"/>
    <w:rsid w:val="00507C12"/>
    <w:rsid w:val="00510422"/>
    <w:rsid w:val="0051054C"/>
    <w:rsid w:val="00510C01"/>
    <w:rsid w:val="005138D0"/>
    <w:rsid w:val="0051424E"/>
    <w:rsid w:val="0051444C"/>
    <w:rsid w:val="00514C6A"/>
    <w:rsid w:val="005150E6"/>
    <w:rsid w:val="0051516B"/>
    <w:rsid w:val="00517DEC"/>
    <w:rsid w:val="005205C5"/>
    <w:rsid w:val="00522955"/>
    <w:rsid w:val="00522DC6"/>
    <w:rsid w:val="005237D3"/>
    <w:rsid w:val="00524B13"/>
    <w:rsid w:val="00525051"/>
    <w:rsid w:val="005252E9"/>
    <w:rsid w:val="00526ECD"/>
    <w:rsid w:val="00527EFF"/>
    <w:rsid w:val="00531C10"/>
    <w:rsid w:val="005335D2"/>
    <w:rsid w:val="00534561"/>
    <w:rsid w:val="00535A1D"/>
    <w:rsid w:val="00535BEF"/>
    <w:rsid w:val="005363AD"/>
    <w:rsid w:val="005405D6"/>
    <w:rsid w:val="00540DF1"/>
    <w:rsid w:val="005427B1"/>
    <w:rsid w:val="00542CB1"/>
    <w:rsid w:val="0054313E"/>
    <w:rsid w:val="0054321B"/>
    <w:rsid w:val="005446D8"/>
    <w:rsid w:val="005451E2"/>
    <w:rsid w:val="00545EE0"/>
    <w:rsid w:val="0054600D"/>
    <w:rsid w:val="00546795"/>
    <w:rsid w:val="005474DC"/>
    <w:rsid w:val="00550FAF"/>
    <w:rsid w:val="00552FBF"/>
    <w:rsid w:val="0055320C"/>
    <w:rsid w:val="0055368D"/>
    <w:rsid w:val="00553CFA"/>
    <w:rsid w:val="00554184"/>
    <w:rsid w:val="005553C0"/>
    <w:rsid w:val="005554ED"/>
    <w:rsid w:val="00555739"/>
    <w:rsid w:val="00555989"/>
    <w:rsid w:val="00556D3E"/>
    <w:rsid w:val="005572F5"/>
    <w:rsid w:val="00560D6A"/>
    <w:rsid w:val="00562029"/>
    <w:rsid w:val="0056239C"/>
    <w:rsid w:val="00562E62"/>
    <w:rsid w:val="0056368A"/>
    <w:rsid w:val="00563D20"/>
    <w:rsid w:val="00563DCC"/>
    <w:rsid w:val="00564CCE"/>
    <w:rsid w:val="00565071"/>
    <w:rsid w:val="005657BB"/>
    <w:rsid w:val="00565EF2"/>
    <w:rsid w:val="0056772A"/>
    <w:rsid w:val="00570D29"/>
    <w:rsid w:val="00572C79"/>
    <w:rsid w:val="005737A1"/>
    <w:rsid w:val="005739DC"/>
    <w:rsid w:val="00574067"/>
    <w:rsid w:val="00575B75"/>
    <w:rsid w:val="00575C6D"/>
    <w:rsid w:val="00576617"/>
    <w:rsid w:val="005767AC"/>
    <w:rsid w:val="00576943"/>
    <w:rsid w:val="0057697D"/>
    <w:rsid w:val="00576FA8"/>
    <w:rsid w:val="005773FD"/>
    <w:rsid w:val="005779AC"/>
    <w:rsid w:val="00580112"/>
    <w:rsid w:val="00581199"/>
    <w:rsid w:val="00581816"/>
    <w:rsid w:val="00582211"/>
    <w:rsid w:val="005834C1"/>
    <w:rsid w:val="00583DAE"/>
    <w:rsid w:val="005844B6"/>
    <w:rsid w:val="00584770"/>
    <w:rsid w:val="005856AC"/>
    <w:rsid w:val="00585BBC"/>
    <w:rsid w:val="00586F93"/>
    <w:rsid w:val="00587880"/>
    <w:rsid w:val="00587A51"/>
    <w:rsid w:val="005901B5"/>
    <w:rsid w:val="00590CFC"/>
    <w:rsid w:val="005912E5"/>
    <w:rsid w:val="00591A14"/>
    <w:rsid w:val="00591FCC"/>
    <w:rsid w:val="00592F70"/>
    <w:rsid w:val="0059435F"/>
    <w:rsid w:val="00594796"/>
    <w:rsid w:val="00595460"/>
    <w:rsid w:val="005960DA"/>
    <w:rsid w:val="0059663C"/>
    <w:rsid w:val="005A0012"/>
    <w:rsid w:val="005A19CA"/>
    <w:rsid w:val="005A2E23"/>
    <w:rsid w:val="005A3227"/>
    <w:rsid w:val="005A34D5"/>
    <w:rsid w:val="005A389C"/>
    <w:rsid w:val="005A38F7"/>
    <w:rsid w:val="005A39FC"/>
    <w:rsid w:val="005A4847"/>
    <w:rsid w:val="005A5321"/>
    <w:rsid w:val="005B1EA7"/>
    <w:rsid w:val="005B20A5"/>
    <w:rsid w:val="005B298C"/>
    <w:rsid w:val="005B2A3F"/>
    <w:rsid w:val="005B2B64"/>
    <w:rsid w:val="005B2F9B"/>
    <w:rsid w:val="005B2FB2"/>
    <w:rsid w:val="005B3076"/>
    <w:rsid w:val="005B356C"/>
    <w:rsid w:val="005B37E3"/>
    <w:rsid w:val="005B50EC"/>
    <w:rsid w:val="005B5E50"/>
    <w:rsid w:val="005B6086"/>
    <w:rsid w:val="005B6E07"/>
    <w:rsid w:val="005C2340"/>
    <w:rsid w:val="005C3AB3"/>
    <w:rsid w:val="005C3E59"/>
    <w:rsid w:val="005C4859"/>
    <w:rsid w:val="005C4B3A"/>
    <w:rsid w:val="005C6455"/>
    <w:rsid w:val="005C70DF"/>
    <w:rsid w:val="005C7CDC"/>
    <w:rsid w:val="005D2261"/>
    <w:rsid w:val="005D3F2D"/>
    <w:rsid w:val="005D5558"/>
    <w:rsid w:val="005D7DA5"/>
    <w:rsid w:val="005E1E23"/>
    <w:rsid w:val="005E2052"/>
    <w:rsid w:val="005E2C44"/>
    <w:rsid w:val="005E30D3"/>
    <w:rsid w:val="005E32EA"/>
    <w:rsid w:val="005E3958"/>
    <w:rsid w:val="005E3E81"/>
    <w:rsid w:val="005E6175"/>
    <w:rsid w:val="005E7D12"/>
    <w:rsid w:val="005F18BD"/>
    <w:rsid w:val="005F22FB"/>
    <w:rsid w:val="005F2915"/>
    <w:rsid w:val="005F4C0E"/>
    <w:rsid w:val="005F4DD7"/>
    <w:rsid w:val="005F5E84"/>
    <w:rsid w:val="005F67A0"/>
    <w:rsid w:val="005F7302"/>
    <w:rsid w:val="006014BE"/>
    <w:rsid w:val="006015CA"/>
    <w:rsid w:val="0060388C"/>
    <w:rsid w:val="00603B8E"/>
    <w:rsid w:val="00603D9B"/>
    <w:rsid w:val="00603FF3"/>
    <w:rsid w:val="00604326"/>
    <w:rsid w:val="00604928"/>
    <w:rsid w:val="00605384"/>
    <w:rsid w:val="00606259"/>
    <w:rsid w:val="00606B2D"/>
    <w:rsid w:val="006070DC"/>
    <w:rsid w:val="00610807"/>
    <w:rsid w:val="00610E46"/>
    <w:rsid w:val="00611840"/>
    <w:rsid w:val="00611E1C"/>
    <w:rsid w:val="0061223D"/>
    <w:rsid w:val="006125BA"/>
    <w:rsid w:val="00612730"/>
    <w:rsid w:val="00612849"/>
    <w:rsid w:val="006135F7"/>
    <w:rsid w:val="006137DE"/>
    <w:rsid w:val="0061413E"/>
    <w:rsid w:val="006155F1"/>
    <w:rsid w:val="00615B41"/>
    <w:rsid w:val="00615EB7"/>
    <w:rsid w:val="006169A0"/>
    <w:rsid w:val="00620B43"/>
    <w:rsid w:val="00620F90"/>
    <w:rsid w:val="006217E3"/>
    <w:rsid w:val="00622210"/>
    <w:rsid w:val="00622C0A"/>
    <w:rsid w:val="00622D02"/>
    <w:rsid w:val="00623FD6"/>
    <w:rsid w:val="006243B6"/>
    <w:rsid w:val="00624A5C"/>
    <w:rsid w:val="006264A7"/>
    <w:rsid w:val="00626EAB"/>
    <w:rsid w:val="0062753C"/>
    <w:rsid w:val="00627B14"/>
    <w:rsid w:val="00630EDF"/>
    <w:rsid w:val="0063227B"/>
    <w:rsid w:val="0063269D"/>
    <w:rsid w:val="0063329B"/>
    <w:rsid w:val="00633B26"/>
    <w:rsid w:val="00633E18"/>
    <w:rsid w:val="00633E25"/>
    <w:rsid w:val="00634490"/>
    <w:rsid w:val="00634B0E"/>
    <w:rsid w:val="00635289"/>
    <w:rsid w:val="00635926"/>
    <w:rsid w:val="0063631E"/>
    <w:rsid w:val="00637971"/>
    <w:rsid w:val="006403E3"/>
    <w:rsid w:val="00642169"/>
    <w:rsid w:val="00643DA9"/>
    <w:rsid w:val="0064425A"/>
    <w:rsid w:val="00644CA2"/>
    <w:rsid w:val="00644F4C"/>
    <w:rsid w:val="00645C42"/>
    <w:rsid w:val="00650BA1"/>
    <w:rsid w:val="0065211E"/>
    <w:rsid w:val="0065218A"/>
    <w:rsid w:val="00652480"/>
    <w:rsid w:val="0065288D"/>
    <w:rsid w:val="00652E8B"/>
    <w:rsid w:val="00653791"/>
    <w:rsid w:val="00653BB0"/>
    <w:rsid w:val="00654D03"/>
    <w:rsid w:val="00655243"/>
    <w:rsid w:val="00655A1E"/>
    <w:rsid w:val="00655ABB"/>
    <w:rsid w:val="00656241"/>
    <w:rsid w:val="00656FB0"/>
    <w:rsid w:val="00657135"/>
    <w:rsid w:val="00657949"/>
    <w:rsid w:val="00657CCB"/>
    <w:rsid w:val="006607A7"/>
    <w:rsid w:val="006611E9"/>
    <w:rsid w:val="006615D6"/>
    <w:rsid w:val="00663065"/>
    <w:rsid w:val="00663A11"/>
    <w:rsid w:val="0066427F"/>
    <w:rsid w:val="00664E8B"/>
    <w:rsid w:val="00664FC6"/>
    <w:rsid w:val="0066509E"/>
    <w:rsid w:val="00665465"/>
    <w:rsid w:val="0066573E"/>
    <w:rsid w:val="006659C8"/>
    <w:rsid w:val="006676F5"/>
    <w:rsid w:val="00667D97"/>
    <w:rsid w:val="0067077D"/>
    <w:rsid w:val="006713BA"/>
    <w:rsid w:val="006717C8"/>
    <w:rsid w:val="006719BF"/>
    <w:rsid w:val="00672C53"/>
    <w:rsid w:val="00672F55"/>
    <w:rsid w:val="006747DC"/>
    <w:rsid w:val="0067499A"/>
    <w:rsid w:val="00675CA6"/>
    <w:rsid w:val="0067681F"/>
    <w:rsid w:val="00676982"/>
    <w:rsid w:val="00676FC3"/>
    <w:rsid w:val="00680D9B"/>
    <w:rsid w:val="006812C4"/>
    <w:rsid w:val="00683942"/>
    <w:rsid w:val="0068399B"/>
    <w:rsid w:val="00684088"/>
    <w:rsid w:val="00684247"/>
    <w:rsid w:val="006849E3"/>
    <w:rsid w:val="00684D41"/>
    <w:rsid w:val="00685605"/>
    <w:rsid w:val="006865EC"/>
    <w:rsid w:val="00687297"/>
    <w:rsid w:val="00687FDC"/>
    <w:rsid w:val="0069063F"/>
    <w:rsid w:val="00690BE4"/>
    <w:rsid w:val="0069245B"/>
    <w:rsid w:val="006927F0"/>
    <w:rsid w:val="006928B3"/>
    <w:rsid w:val="00692FB7"/>
    <w:rsid w:val="006933FC"/>
    <w:rsid w:val="0069386C"/>
    <w:rsid w:val="00693D6C"/>
    <w:rsid w:val="0069518A"/>
    <w:rsid w:val="00695646"/>
    <w:rsid w:val="006957B0"/>
    <w:rsid w:val="00696002"/>
    <w:rsid w:val="00696CC9"/>
    <w:rsid w:val="0069752A"/>
    <w:rsid w:val="00697F18"/>
    <w:rsid w:val="006A0736"/>
    <w:rsid w:val="006A1488"/>
    <w:rsid w:val="006A14BB"/>
    <w:rsid w:val="006A2391"/>
    <w:rsid w:val="006A2D32"/>
    <w:rsid w:val="006A2DAF"/>
    <w:rsid w:val="006A3336"/>
    <w:rsid w:val="006A34A8"/>
    <w:rsid w:val="006A4570"/>
    <w:rsid w:val="006A4F90"/>
    <w:rsid w:val="006A55AE"/>
    <w:rsid w:val="006A57E0"/>
    <w:rsid w:val="006A5D7B"/>
    <w:rsid w:val="006A5DC5"/>
    <w:rsid w:val="006A66CB"/>
    <w:rsid w:val="006A7E48"/>
    <w:rsid w:val="006B045B"/>
    <w:rsid w:val="006B0649"/>
    <w:rsid w:val="006B06C4"/>
    <w:rsid w:val="006B07DF"/>
    <w:rsid w:val="006B2B79"/>
    <w:rsid w:val="006B2DBB"/>
    <w:rsid w:val="006B355D"/>
    <w:rsid w:val="006B4619"/>
    <w:rsid w:val="006B46FD"/>
    <w:rsid w:val="006B51B9"/>
    <w:rsid w:val="006B7A80"/>
    <w:rsid w:val="006B7BCD"/>
    <w:rsid w:val="006B7DD0"/>
    <w:rsid w:val="006C15BB"/>
    <w:rsid w:val="006C1A4B"/>
    <w:rsid w:val="006C1CAB"/>
    <w:rsid w:val="006C227E"/>
    <w:rsid w:val="006C25B6"/>
    <w:rsid w:val="006C25D3"/>
    <w:rsid w:val="006C384C"/>
    <w:rsid w:val="006C44CB"/>
    <w:rsid w:val="006C4680"/>
    <w:rsid w:val="006C4D15"/>
    <w:rsid w:val="006C515E"/>
    <w:rsid w:val="006C646E"/>
    <w:rsid w:val="006C75B5"/>
    <w:rsid w:val="006D00B2"/>
    <w:rsid w:val="006D12E6"/>
    <w:rsid w:val="006D2D1E"/>
    <w:rsid w:val="006D3226"/>
    <w:rsid w:val="006D384A"/>
    <w:rsid w:val="006D428C"/>
    <w:rsid w:val="006D49B2"/>
    <w:rsid w:val="006D53CB"/>
    <w:rsid w:val="006D57DB"/>
    <w:rsid w:val="006D6EF4"/>
    <w:rsid w:val="006D78CD"/>
    <w:rsid w:val="006D7959"/>
    <w:rsid w:val="006E0312"/>
    <w:rsid w:val="006E09E7"/>
    <w:rsid w:val="006E0C38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4157"/>
    <w:rsid w:val="006E4295"/>
    <w:rsid w:val="006E48E7"/>
    <w:rsid w:val="006E56C3"/>
    <w:rsid w:val="006E58A1"/>
    <w:rsid w:val="006E6038"/>
    <w:rsid w:val="006E6805"/>
    <w:rsid w:val="006E6E9F"/>
    <w:rsid w:val="006E7032"/>
    <w:rsid w:val="006F0800"/>
    <w:rsid w:val="006F1B6F"/>
    <w:rsid w:val="006F390D"/>
    <w:rsid w:val="006F5BD0"/>
    <w:rsid w:val="006F6CEC"/>
    <w:rsid w:val="006F6F28"/>
    <w:rsid w:val="006F7D3A"/>
    <w:rsid w:val="00700320"/>
    <w:rsid w:val="00701D34"/>
    <w:rsid w:val="00701E55"/>
    <w:rsid w:val="007027A3"/>
    <w:rsid w:val="0070316E"/>
    <w:rsid w:val="007041B1"/>
    <w:rsid w:val="007046A4"/>
    <w:rsid w:val="007048C6"/>
    <w:rsid w:val="007064C6"/>
    <w:rsid w:val="007066BB"/>
    <w:rsid w:val="007076FC"/>
    <w:rsid w:val="007102B1"/>
    <w:rsid w:val="00710540"/>
    <w:rsid w:val="00710D67"/>
    <w:rsid w:val="00710DE2"/>
    <w:rsid w:val="00710ECC"/>
    <w:rsid w:val="00710FC7"/>
    <w:rsid w:val="007125DA"/>
    <w:rsid w:val="00712626"/>
    <w:rsid w:val="00712762"/>
    <w:rsid w:val="00712E03"/>
    <w:rsid w:val="007162BA"/>
    <w:rsid w:val="00716A89"/>
    <w:rsid w:val="00716DE3"/>
    <w:rsid w:val="00717B82"/>
    <w:rsid w:val="0072040E"/>
    <w:rsid w:val="007204D2"/>
    <w:rsid w:val="00720AB9"/>
    <w:rsid w:val="0072116D"/>
    <w:rsid w:val="007211FA"/>
    <w:rsid w:val="00721A27"/>
    <w:rsid w:val="007229EF"/>
    <w:rsid w:val="007240E4"/>
    <w:rsid w:val="007242BC"/>
    <w:rsid w:val="007253B0"/>
    <w:rsid w:val="00726052"/>
    <w:rsid w:val="0072677B"/>
    <w:rsid w:val="007273C3"/>
    <w:rsid w:val="00727F6B"/>
    <w:rsid w:val="00730B6B"/>
    <w:rsid w:val="00730FBC"/>
    <w:rsid w:val="007330D2"/>
    <w:rsid w:val="00734A9D"/>
    <w:rsid w:val="00734B95"/>
    <w:rsid w:val="00736DDE"/>
    <w:rsid w:val="00737552"/>
    <w:rsid w:val="007423BF"/>
    <w:rsid w:val="007423DE"/>
    <w:rsid w:val="00744BB3"/>
    <w:rsid w:val="0074589C"/>
    <w:rsid w:val="007465C3"/>
    <w:rsid w:val="00746FC5"/>
    <w:rsid w:val="00746FDC"/>
    <w:rsid w:val="00747161"/>
    <w:rsid w:val="0074732E"/>
    <w:rsid w:val="00752187"/>
    <w:rsid w:val="00752398"/>
    <w:rsid w:val="00752F7C"/>
    <w:rsid w:val="007534BA"/>
    <w:rsid w:val="007537ED"/>
    <w:rsid w:val="00754184"/>
    <w:rsid w:val="007541EE"/>
    <w:rsid w:val="00755A9C"/>
    <w:rsid w:val="00755D07"/>
    <w:rsid w:val="007569C1"/>
    <w:rsid w:val="00757946"/>
    <w:rsid w:val="007579DE"/>
    <w:rsid w:val="007606AD"/>
    <w:rsid w:val="007615FC"/>
    <w:rsid w:val="00762D51"/>
    <w:rsid w:val="007630DD"/>
    <w:rsid w:val="00763897"/>
    <w:rsid w:val="007641C7"/>
    <w:rsid w:val="00764E05"/>
    <w:rsid w:val="00765F8F"/>
    <w:rsid w:val="007666E9"/>
    <w:rsid w:val="00766A9A"/>
    <w:rsid w:val="00767236"/>
    <w:rsid w:val="0076767C"/>
    <w:rsid w:val="00767A6C"/>
    <w:rsid w:val="00767D83"/>
    <w:rsid w:val="00770679"/>
    <w:rsid w:val="0077094E"/>
    <w:rsid w:val="00770A9D"/>
    <w:rsid w:val="00771535"/>
    <w:rsid w:val="00771722"/>
    <w:rsid w:val="00771EF3"/>
    <w:rsid w:val="007727F9"/>
    <w:rsid w:val="00774B7C"/>
    <w:rsid w:val="00774C8B"/>
    <w:rsid w:val="00774EC9"/>
    <w:rsid w:val="00775714"/>
    <w:rsid w:val="0077671B"/>
    <w:rsid w:val="0078020C"/>
    <w:rsid w:val="00780610"/>
    <w:rsid w:val="00780B29"/>
    <w:rsid w:val="0078149A"/>
    <w:rsid w:val="007815AD"/>
    <w:rsid w:val="00782360"/>
    <w:rsid w:val="0078276F"/>
    <w:rsid w:val="0078285A"/>
    <w:rsid w:val="00784E80"/>
    <w:rsid w:val="00787035"/>
    <w:rsid w:val="007878FE"/>
    <w:rsid w:val="00787DF8"/>
    <w:rsid w:val="00787F68"/>
    <w:rsid w:val="00790FC2"/>
    <w:rsid w:val="007916EF"/>
    <w:rsid w:val="00791C7D"/>
    <w:rsid w:val="00791CE5"/>
    <w:rsid w:val="00791D17"/>
    <w:rsid w:val="007925B1"/>
    <w:rsid w:val="00792B27"/>
    <w:rsid w:val="00793139"/>
    <w:rsid w:val="007934E0"/>
    <w:rsid w:val="00793CA3"/>
    <w:rsid w:val="0079485A"/>
    <w:rsid w:val="007949EC"/>
    <w:rsid w:val="00794AF2"/>
    <w:rsid w:val="007958FA"/>
    <w:rsid w:val="007A0275"/>
    <w:rsid w:val="007A25FC"/>
    <w:rsid w:val="007A2B10"/>
    <w:rsid w:val="007A38F0"/>
    <w:rsid w:val="007A3E39"/>
    <w:rsid w:val="007A3F4C"/>
    <w:rsid w:val="007A47CB"/>
    <w:rsid w:val="007A4EF0"/>
    <w:rsid w:val="007B0002"/>
    <w:rsid w:val="007B01DE"/>
    <w:rsid w:val="007B03BE"/>
    <w:rsid w:val="007B0503"/>
    <w:rsid w:val="007B1A78"/>
    <w:rsid w:val="007B1B6A"/>
    <w:rsid w:val="007B3822"/>
    <w:rsid w:val="007B4478"/>
    <w:rsid w:val="007B4872"/>
    <w:rsid w:val="007B48C4"/>
    <w:rsid w:val="007B4E03"/>
    <w:rsid w:val="007B512A"/>
    <w:rsid w:val="007B537A"/>
    <w:rsid w:val="007B55D3"/>
    <w:rsid w:val="007B5C0E"/>
    <w:rsid w:val="007B6F8F"/>
    <w:rsid w:val="007B74CB"/>
    <w:rsid w:val="007C0977"/>
    <w:rsid w:val="007C0F9E"/>
    <w:rsid w:val="007C0FF9"/>
    <w:rsid w:val="007C1449"/>
    <w:rsid w:val="007C1573"/>
    <w:rsid w:val="007C17EF"/>
    <w:rsid w:val="007C1C0D"/>
    <w:rsid w:val="007C20CF"/>
    <w:rsid w:val="007C2F52"/>
    <w:rsid w:val="007C3EA0"/>
    <w:rsid w:val="007C4056"/>
    <w:rsid w:val="007C454C"/>
    <w:rsid w:val="007C479C"/>
    <w:rsid w:val="007C555E"/>
    <w:rsid w:val="007C6450"/>
    <w:rsid w:val="007C6C06"/>
    <w:rsid w:val="007C7935"/>
    <w:rsid w:val="007C7C0F"/>
    <w:rsid w:val="007C7FEF"/>
    <w:rsid w:val="007D035D"/>
    <w:rsid w:val="007D0629"/>
    <w:rsid w:val="007D0813"/>
    <w:rsid w:val="007D0B03"/>
    <w:rsid w:val="007D0D92"/>
    <w:rsid w:val="007D1968"/>
    <w:rsid w:val="007D2CF8"/>
    <w:rsid w:val="007D3965"/>
    <w:rsid w:val="007D3B8C"/>
    <w:rsid w:val="007D3CE5"/>
    <w:rsid w:val="007D3D08"/>
    <w:rsid w:val="007D465D"/>
    <w:rsid w:val="007D4780"/>
    <w:rsid w:val="007D49A2"/>
    <w:rsid w:val="007D4A3C"/>
    <w:rsid w:val="007E31C1"/>
    <w:rsid w:val="007E3FE6"/>
    <w:rsid w:val="007E45AD"/>
    <w:rsid w:val="007E460A"/>
    <w:rsid w:val="007E5469"/>
    <w:rsid w:val="007E605B"/>
    <w:rsid w:val="007E6A01"/>
    <w:rsid w:val="007E78D9"/>
    <w:rsid w:val="007F08BE"/>
    <w:rsid w:val="007F08F9"/>
    <w:rsid w:val="007F1260"/>
    <w:rsid w:val="007F184A"/>
    <w:rsid w:val="007F1AD4"/>
    <w:rsid w:val="007F1EC7"/>
    <w:rsid w:val="007F220A"/>
    <w:rsid w:val="007F2991"/>
    <w:rsid w:val="007F38D8"/>
    <w:rsid w:val="007F5776"/>
    <w:rsid w:val="007F57D7"/>
    <w:rsid w:val="007F5FF4"/>
    <w:rsid w:val="007F662E"/>
    <w:rsid w:val="0080074F"/>
    <w:rsid w:val="00800F2A"/>
    <w:rsid w:val="00802345"/>
    <w:rsid w:val="008042B5"/>
    <w:rsid w:val="0080575D"/>
    <w:rsid w:val="008068E8"/>
    <w:rsid w:val="00807901"/>
    <w:rsid w:val="0081079E"/>
    <w:rsid w:val="00812140"/>
    <w:rsid w:val="00812736"/>
    <w:rsid w:val="00813840"/>
    <w:rsid w:val="00813A37"/>
    <w:rsid w:val="00813C41"/>
    <w:rsid w:val="00813F13"/>
    <w:rsid w:val="00813F40"/>
    <w:rsid w:val="00814A1D"/>
    <w:rsid w:val="00814F1A"/>
    <w:rsid w:val="008150C3"/>
    <w:rsid w:val="00815C44"/>
    <w:rsid w:val="00816BC0"/>
    <w:rsid w:val="00817195"/>
    <w:rsid w:val="008174DC"/>
    <w:rsid w:val="00817B5F"/>
    <w:rsid w:val="008204F8"/>
    <w:rsid w:val="008205B7"/>
    <w:rsid w:val="00820664"/>
    <w:rsid w:val="008211E0"/>
    <w:rsid w:val="00821510"/>
    <w:rsid w:val="00822188"/>
    <w:rsid w:val="00823317"/>
    <w:rsid w:val="008245EF"/>
    <w:rsid w:val="0082495E"/>
    <w:rsid w:val="00825B11"/>
    <w:rsid w:val="0082636F"/>
    <w:rsid w:val="00827129"/>
    <w:rsid w:val="00827208"/>
    <w:rsid w:val="00827873"/>
    <w:rsid w:val="00827B02"/>
    <w:rsid w:val="00827B46"/>
    <w:rsid w:val="00830A1C"/>
    <w:rsid w:val="00831983"/>
    <w:rsid w:val="008319C0"/>
    <w:rsid w:val="00831C84"/>
    <w:rsid w:val="00833478"/>
    <w:rsid w:val="00833B56"/>
    <w:rsid w:val="00833D05"/>
    <w:rsid w:val="00833E2E"/>
    <w:rsid w:val="00834319"/>
    <w:rsid w:val="008343B0"/>
    <w:rsid w:val="00835998"/>
    <w:rsid w:val="008359BD"/>
    <w:rsid w:val="00835CC5"/>
    <w:rsid w:val="00835F54"/>
    <w:rsid w:val="00836354"/>
    <w:rsid w:val="00836C59"/>
    <w:rsid w:val="008374D2"/>
    <w:rsid w:val="0083779F"/>
    <w:rsid w:val="00837A1E"/>
    <w:rsid w:val="00840560"/>
    <w:rsid w:val="00840E49"/>
    <w:rsid w:val="00841B5C"/>
    <w:rsid w:val="00841D41"/>
    <w:rsid w:val="008435AB"/>
    <w:rsid w:val="00843ACF"/>
    <w:rsid w:val="00844377"/>
    <w:rsid w:val="008443E3"/>
    <w:rsid w:val="00845112"/>
    <w:rsid w:val="00845B10"/>
    <w:rsid w:val="00845C25"/>
    <w:rsid w:val="00845DD0"/>
    <w:rsid w:val="008462FB"/>
    <w:rsid w:val="00846D9E"/>
    <w:rsid w:val="00846F38"/>
    <w:rsid w:val="00846F4F"/>
    <w:rsid w:val="008505F7"/>
    <w:rsid w:val="00851CB7"/>
    <w:rsid w:val="008524F0"/>
    <w:rsid w:val="008525FB"/>
    <w:rsid w:val="00852660"/>
    <w:rsid w:val="008529CC"/>
    <w:rsid w:val="00854089"/>
    <w:rsid w:val="00855AFB"/>
    <w:rsid w:val="00855DEE"/>
    <w:rsid w:val="008564C2"/>
    <w:rsid w:val="00856FB0"/>
    <w:rsid w:val="0085755E"/>
    <w:rsid w:val="00857899"/>
    <w:rsid w:val="008602EE"/>
    <w:rsid w:val="00862461"/>
    <w:rsid w:val="008625B0"/>
    <w:rsid w:val="00862DA2"/>
    <w:rsid w:val="0086380C"/>
    <w:rsid w:val="00864184"/>
    <w:rsid w:val="008646D8"/>
    <w:rsid w:val="00864C20"/>
    <w:rsid w:val="00865202"/>
    <w:rsid w:val="00865F2C"/>
    <w:rsid w:val="00866954"/>
    <w:rsid w:val="00866E4F"/>
    <w:rsid w:val="0086779A"/>
    <w:rsid w:val="00867CD5"/>
    <w:rsid w:val="00867F70"/>
    <w:rsid w:val="00870068"/>
    <w:rsid w:val="00870584"/>
    <w:rsid w:val="008710AC"/>
    <w:rsid w:val="008728C7"/>
    <w:rsid w:val="0087305D"/>
    <w:rsid w:val="00873ACE"/>
    <w:rsid w:val="00874077"/>
    <w:rsid w:val="00875C04"/>
    <w:rsid w:val="00876684"/>
    <w:rsid w:val="008771D9"/>
    <w:rsid w:val="0088025F"/>
    <w:rsid w:val="00880485"/>
    <w:rsid w:val="008814D3"/>
    <w:rsid w:val="00881D3A"/>
    <w:rsid w:val="008823BF"/>
    <w:rsid w:val="00883B45"/>
    <w:rsid w:val="00884C90"/>
    <w:rsid w:val="00885672"/>
    <w:rsid w:val="00885FA7"/>
    <w:rsid w:val="008867FC"/>
    <w:rsid w:val="00886918"/>
    <w:rsid w:val="00886E5F"/>
    <w:rsid w:val="00886FB8"/>
    <w:rsid w:val="008907F4"/>
    <w:rsid w:val="008913B5"/>
    <w:rsid w:val="008919EC"/>
    <w:rsid w:val="008923F4"/>
    <w:rsid w:val="00892413"/>
    <w:rsid w:val="00892953"/>
    <w:rsid w:val="00893135"/>
    <w:rsid w:val="008959BC"/>
    <w:rsid w:val="008966E3"/>
    <w:rsid w:val="0089737A"/>
    <w:rsid w:val="00897674"/>
    <w:rsid w:val="00897D74"/>
    <w:rsid w:val="008A0943"/>
    <w:rsid w:val="008A1F59"/>
    <w:rsid w:val="008A241E"/>
    <w:rsid w:val="008A25A1"/>
    <w:rsid w:val="008A26DA"/>
    <w:rsid w:val="008A354F"/>
    <w:rsid w:val="008A3916"/>
    <w:rsid w:val="008A3AF9"/>
    <w:rsid w:val="008A4664"/>
    <w:rsid w:val="008A554A"/>
    <w:rsid w:val="008B077A"/>
    <w:rsid w:val="008B0D5B"/>
    <w:rsid w:val="008B1984"/>
    <w:rsid w:val="008B251A"/>
    <w:rsid w:val="008B3980"/>
    <w:rsid w:val="008B3F51"/>
    <w:rsid w:val="008B4922"/>
    <w:rsid w:val="008B511F"/>
    <w:rsid w:val="008B5316"/>
    <w:rsid w:val="008B5F54"/>
    <w:rsid w:val="008B6D0E"/>
    <w:rsid w:val="008C2904"/>
    <w:rsid w:val="008C421A"/>
    <w:rsid w:val="008C6CCE"/>
    <w:rsid w:val="008C6D5F"/>
    <w:rsid w:val="008C7123"/>
    <w:rsid w:val="008C7567"/>
    <w:rsid w:val="008C76BD"/>
    <w:rsid w:val="008D0218"/>
    <w:rsid w:val="008D0816"/>
    <w:rsid w:val="008D13EC"/>
    <w:rsid w:val="008D2F47"/>
    <w:rsid w:val="008D36F6"/>
    <w:rsid w:val="008D388F"/>
    <w:rsid w:val="008D391F"/>
    <w:rsid w:val="008D4224"/>
    <w:rsid w:val="008D4C6E"/>
    <w:rsid w:val="008D4EBD"/>
    <w:rsid w:val="008D54A8"/>
    <w:rsid w:val="008D55B2"/>
    <w:rsid w:val="008D7820"/>
    <w:rsid w:val="008D7FFB"/>
    <w:rsid w:val="008E0250"/>
    <w:rsid w:val="008E0AB5"/>
    <w:rsid w:val="008E2EF9"/>
    <w:rsid w:val="008E3A5E"/>
    <w:rsid w:val="008E4379"/>
    <w:rsid w:val="008E4772"/>
    <w:rsid w:val="008E5EB1"/>
    <w:rsid w:val="008E6CFC"/>
    <w:rsid w:val="008E6E2F"/>
    <w:rsid w:val="008E702B"/>
    <w:rsid w:val="008F18EF"/>
    <w:rsid w:val="008F3FA0"/>
    <w:rsid w:val="008F52DC"/>
    <w:rsid w:val="008F645A"/>
    <w:rsid w:val="008F686C"/>
    <w:rsid w:val="008F6E90"/>
    <w:rsid w:val="008F720E"/>
    <w:rsid w:val="0090001F"/>
    <w:rsid w:val="00901595"/>
    <w:rsid w:val="00902194"/>
    <w:rsid w:val="0090230C"/>
    <w:rsid w:val="00902F87"/>
    <w:rsid w:val="00903821"/>
    <w:rsid w:val="00903A76"/>
    <w:rsid w:val="009044FD"/>
    <w:rsid w:val="00904C6E"/>
    <w:rsid w:val="00905BBC"/>
    <w:rsid w:val="00906DAF"/>
    <w:rsid w:val="00910A71"/>
    <w:rsid w:val="0091135F"/>
    <w:rsid w:val="009118BC"/>
    <w:rsid w:val="00912186"/>
    <w:rsid w:val="009124E7"/>
    <w:rsid w:val="0091321A"/>
    <w:rsid w:val="0091364E"/>
    <w:rsid w:val="009158E7"/>
    <w:rsid w:val="00916293"/>
    <w:rsid w:val="00917D82"/>
    <w:rsid w:val="00920520"/>
    <w:rsid w:val="00920642"/>
    <w:rsid w:val="00920ECD"/>
    <w:rsid w:val="0092123B"/>
    <w:rsid w:val="00923143"/>
    <w:rsid w:val="00923AEA"/>
    <w:rsid w:val="0092579F"/>
    <w:rsid w:val="009258AB"/>
    <w:rsid w:val="00926ED5"/>
    <w:rsid w:val="0092778C"/>
    <w:rsid w:val="00931567"/>
    <w:rsid w:val="00931A13"/>
    <w:rsid w:val="00932831"/>
    <w:rsid w:val="00934604"/>
    <w:rsid w:val="009354F9"/>
    <w:rsid w:val="0093611D"/>
    <w:rsid w:val="00936573"/>
    <w:rsid w:val="0093715B"/>
    <w:rsid w:val="00937720"/>
    <w:rsid w:val="009405D9"/>
    <w:rsid w:val="00941B9E"/>
    <w:rsid w:val="0094239C"/>
    <w:rsid w:val="009425BF"/>
    <w:rsid w:val="00942ADB"/>
    <w:rsid w:val="00943DD6"/>
    <w:rsid w:val="00944319"/>
    <w:rsid w:val="009449A8"/>
    <w:rsid w:val="00945B53"/>
    <w:rsid w:val="0094642C"/>
    <w:rsid w:val="00946CE4"/>
    <w:rsid w:val="00946FAD"/>
    <w:rsid w:val="00947E32"/>
    <w:rsid w:val="00947E9A"/>
    <w:rsid w:val="00950415"/>
    <w:rsid w:val="0095078A"/>
    <w:rsid w:val="00950964"/>
    <w:rsid w:val="00950F15"/>
    <w:rsid w:val="0095159D"/>
    <w:rsid w:val="00951936"/>
    <w:rsid w:val="00951B1B"/>
    <w:rsid w:val="0095373B"/>
    <w:rsid w:val="0095436E"/>
    <w:rsid w:val="0095585E"/>
    <w:rsid w:val="009563A3"/>
    <w:rsid w:val="00956630"/>
    <w:rsid w:val="00957966"/>
    <w:rsid w:val="00960C1A"/>
    <w:rsid w:val="00960F73"/>
    <w:rsid w:val="00962986"/>
    <w:rsid w:val="009631FC"/>
    <w:rsid w:val="00963A9D"/>
    <w:rsid w:val="009643A2"/>
    <w:rsid w:val="009656C2"/>
    <w:rsid w:val="009670DA"/>
    <w:rsid w:val="00967632"/>
    <w:rsid w:val="009702B5"/>
    <w:rsid w:val="00970F75"/>
    <w:rsid w:val="009711F5"/>
    <w:rsid w:val="0097180E"/>
    <w:rsid w:val="00972289"/>
    <w:rsid w:val="009731DB"/>
    <w:rsid w:val="009732E1"/>
    <w:rsid w:val="00974EB9"/>
    <w:rsid w:val="00975666"/>
    <w:rsid w:val="009757FB"/>
    <w:rsid w:val="0097605C"/>
    <w:rsid w:val="009805EB"/>
    <w:rsid w:val="00980D05"/>
    <w:rsid w:val="00980D9D"/>
    <w:rsid w:val="00981CFC"/>
    <w:rsid w:val="00981D12"/>
    <w:rsid w:val="009828BE"/>
    <w:rsid w:val="0098319E"/>
    <w:rsid w:val="00983334"/>
    <w:rsid w:val="0098538E"/>
    <w:rsid w:val="00985ACE"/>
    <w:rsid w:val="0098647B"/>
    <w:rsid w:val="00990C02"/>
    <w:rsid w:val="00992D6C"/>
    <w:rsid w:val="00994A2F"/>
    <w:rsid w:val="00995234"/>
    <w:rsid w:val="0099588B"/>
    <w:rsid w:val="00995B37"/>
    <w:rsid w:val="00995B3E"/>
    <w:rsid w:val="00995F6E"/>
    <w:rsid w:val="00996C43"/>
    <w:rsid w:val="009A01D8"/>
    <w:rsid w:val="009A1B01"/>
    <w:rsid w:val="009A1C2C"/>
    <w:rsid w:val="009A20A4"/>
    <w:rsid w:val="009A2BDC"/>
    <w:rsid w:val="009A3230"/>
    <w:rsid w:val="009A37B3"/>
    <w:rsid w:val="009A3B8A"/>
    <w:rsid w:val="009A40F9"/>
    <w:rsid w:val="009A413C"/>
    <w:rsid w:val="009A5561"/>
    <w:rsid w:val="009A6082"/>
    <w:rsid w:val="009A6609"/>
    <w:rsid w:val="009A6A66"/>
    <w:rsid w:val="009A6AA8"/>
    <w:rsid w:val="009A7A47"/>
    <w:rsid w:val="009A7BD6"/>
    <w:rsid w:val="009B203C"/>
    <w:rsid w:val="009B262A"/>
    <w:rsid w:val="009B29D5"/>
    <w:rsid w:val="009B2C5B"/>
    <w:rsid w:val="009B4359"/>
    <w:rsid w:val="009B4EA0"/>
    <w:rsid w:val="009B4F28"/>
    <w:rsid w:val="009B5DA8"/>
    <w:rsid w:val="009B6647"/>
    <w:rsid w:val="009B72F9"/>
    <w:rsid w:val="009C0131"/>
    <w:rsid w:val="009C054C"/>
    <w:rsid w:val="009C091F"/>
    <w:rsid w:val="009C1846"/>
    <w:rsid w:val="009C2F80"/>
    <w:rsid w:val="009C347A"/>
    <w:rsid w:val="009C3E0C"/>
    <w:rsid w:val="009C4A98"/>
    <w:rsid w:val="009C570A"/>
    <w:rsid w:val="009C6612"/>
    <w:rsid w:val="009C72C0"/>
    <w:rsid w:val="009C78FF"/>
    <w:rsid w:val="009C7D85"/>
    <w:rsid w:val="009D0153"/>
    <w:rsid w:val="009D143C"/>
    <w:rsid w:val="009D1443"/>
    <w:rsid w:val="009D1EAC"/>
    <w:rsid w:val="009D2823"/>
    <w:rsid w:val="009D2E38"/>
    <w:rsid w:val="009D36FD"/>
    <w:rsid w:val="009D3E10"/>
    <w:rsid w:val="009D4634"/>
    <w:rsid w:val="009D5485"/>
    <w:rsid w:val="009D5D65"/>
    <w:rsid w:val="009D7541"/>
    <w:rsid w:val="009E0521"/>
    <w:rsid w:val="009E0DD0"/>
    <w:rsid w:val="009E2494"/>
    <w:rsid w:val="009E3506"/>
    <w:rsid w:val="009E4743"/>
    <w:rsid w:val="009E4922"/>
    <w:rsid w:val="009E49A5"/>
    <w:rsid w:val="009E587C"/>
    <w:rsid w:val="009E5A83"/>
    <w:rsid w:val="009E5B35"/>
    <w:rsid w:val="009E6220"/>
    <w:rsid w:val="009E6F0B"/>
    <w:rsid w:val="009E7BF5"/>
    <w:rsid w:val="009E7D09"/>
    <w:rsid w:val="009E7F1A"/>
    <w:rsid w:val="009F1082"/>
    <w:rsid w:val="009F25A4"/>
    <w:rsid w:val="009F2955"/>
    <w:rsid w:val="009F2A15"/>
    <w:rsid w:val="009F396A"/>
    <w:rsid w:val="009F4744"/>
    <w:rsid w:val="009F521E"/>
    <w:rsid w:val="009F5EE0"/>
    <w:rsid w:val="009F6771"/>
    <w:rsid w:val="009F6841"/>
    <w:rsid w:val="009F709A"/>
    <w:rsid w:val="009F78E7"/>
    <w:rsid w:val="00A003C6"/>
    <w:rsid w:val="00A0065B"/>
    <w:rsid w:val="00A00825"/>
    <w:rsid w:val="00A00C25"/>
    <w:rsid w:val="00A00F3A"/>
    <w:rsid w:val="00A01233"/>
    <w:rsid w:val="00A01896"/>
    <w:rsid w:val="00A020C8"/>
    <w:rsid w:val="00A025FA"/>
    <w:rsid w:val="00A02E2F"/>
    <w:rsid w:val="00A0513C"/>
    <w:rsid w:val="00A065B8"/>
    <w:rsid w:val="00A06AFF"/>
    <w:rsid w:val="00A076B9"/>
    <w:rsid w:val="00A07D91"/>
    <w:rsid w:val="00A112A3"/>
    <w:rsid w:val="00A12004"/>
    <w:rsid w:val="00A12AC4"/>
    <w:rsid w:val="00A1340C"/>
    <w:rsid w:val="00A13AFB"/>
    <w:rsid w:val="00A14045"/>
    <w:rsid w:val="00A1583E"/>
    <w:rsid w:val="00A15BEC"/>
    <w:rsid w:val="00A174CD"/>
    <w:rsid w:val="00A17525"/>
    <w:rsid w:val="00A227B3"/>
    <w:rsid w:val="00A228FC"/>
    <w:rsid w:val="00A2307A"/>
    <w:rsid w:val="00A233B9"/>
    <w:rsid w:val="00A23720"/>
    <w:rsid w:val="00A23967"/>
    <w:rsid w:val="00A23C27"/>
    <w:rsid w:val="00A23EA2"/>
    <w:rsid w:val="00A25A55"/>
    <w:rsid w:val="00A25C96"/>
    <w:rsid w:val="00A26CAD"/>
    <w:rsid w:val="00A26D9F"/>
    <w:rsid w:val="00A274A8"/>
    <w:rsid w:val="00A31293"/>
    <w:rsid w:val="00A3178C"/>
    <w:rsid w:val="00A31C8F"/>
    <w:rsid w:val="00A32672"/>
    <w:rsid w:val="00A32E7F"/>
    <w:rsid w:val="00A3314F"/>
    <w:rsid w:val="00A3402B"/>
    <w:rsid w:val="00A340A5"/>
    <w:rsid w:val="00A3542A"/>
    <w:rsid w:val="00A4029D"/>
    <w:rsid w:val="00A40423"/>
    <w:rsid w:val="00A4069A"/>
    <w:rsid w:val="00A41248"/>
    <w:rsid w:val="00A41BDC"/>
    <w:rsid w:val="00A43821"/>
    <w:rsid w:val="00A43AD8"/>
    <w:rsid w:val="00A4474D"/>
    <w:rsid w:val="00A44B89"/>
    <w:rsid w:val="00A44E6D"/>
    <w:rsid w:val="00A450B9"/>
    <w:rsid w:val="00A462CB"/>
    <w:rsid w:val="00A46650"/>
    <w:rsid w:val="00A466C2"/>
    <w:rsid w:val="00A47E70"/>
    <w:rsid w:val="00A5047F"/>
    <w:rsid w:val="00A50A99"/>
    <w:rsid w:val="00A50F6E"/>
    <w:rsid w:val="00A51507"/>
    <w:rsid w:val="00A516CB"/>
    <w:rsid w:val="00A51DB5"/>
    <w:rsid w:val="00A51F1F"/>
    <w:rsid w:val="00A52558"/>
    <w:rsid w:val="00A52B23"/>
    <w:rsid w:val="00A533BD"/>
    <w:rsid w:val="00A53B01"/>
    <w:rsid w:val="00A53BFA"/>
    <w:rsid w:val="00A5446B"/>
    <w:rsid w:val="00A5469D"/>
    <w:rsid w:val="00A54D8A"/>
    <w:rsid w:val="00A558D2"/>
    <w:rsid w:val="00A55B71"/>
    <w:rsid w:val="00A55D76"/>
    <w:rsid w:val="00A564B3"/>
    <w:rsid w:val="00A57210"/>
    <w:rsid w:val="00A63F6F"/>
    <w:rsid w:val="00A64847"/>
    <w:rsid w:val="00A651D4"/>
    <w:rsid w:val="00A65681"/>
    <w:rsid w:val="00A65B59"/>
    <w:rsid w:val="00A67960"/>
    <w:rsid w:val="00A70954"/>
    <w:rsid w:val="00A71708"/>
    <w:rsid w:val="00A7252D"/>
    <w:rsid w:val="00A7393C"/>
    <w:rsid w:val="00A74404"/>
    <w:rsid w:val="00A76AC9"/>
    <w:rsid w:val="00A7707F"/>
    <w:rsid w:val="00A770AE"/>
    <w:rsid w:val="00A772FE"/>
    <w:rsid w:val="00A774C5"/>
    <w:rsid w:val="00A77C98"/>
    <w:rsid w:val="00A77DA4"/>
    <w:rsid w:val="00A80A5D"/>
    <w:rsid w:val="00A81313"/>
    <w:rsid w:val="00A81D88"/>
    <w:rsid w:val="00A82088"/>
    <w:rsid w:val="00A82227"/>
    <w:rsid w:val="00A832F8"/>
    <w:rsid w:val="00A844D1"/>
    <w:rsid w:val="00A84677"/>
    <w:rsid w:val="00A85CBC"/>
    <w:rsid w:val="00A85DAB"/>
    <w:rsid w:val="00A8672D"/>
    <w:rsid w:val="00A86F6F"/>
    <w:rsid w:val="00A8739E"/>
    <w:rsid w:val="00A9060E"/>
    <w:rsid w:val="00A916B8"/>
    <w:rsid w:val="00A91C56"/>
    <w:rsid w:val="00A93D61"/>
    <w:rsid w:val="00A94A5F"/>
    <w:rsid w:val="00A95D03"/>
    <w:rsid w:val="00A96A3D"/>
    <w:rsid w:val="00A9792B"/>
    <w:rsid w:val="00A97E57"/>
    <w:rsid w:val="00A97E80"/>
    <w:rsid w:val="00AA1806"/>
    <w:rsid w:val="00AA1E4F"/>
    <w:rsid w:val="00AA2258"/>
    <w:rsid w:val="00AA48F5"/>
    <w:rsid w:val="00AA4B26"/>
    <w:rsid w:val="00AA4C43"/>
    <w:rsid w:val="00AA522F"/>
    <w:rsid w:val="00AA53AD"/>
    <w:rsid w:val="00AA5A83"/>
    <w:rsid w:val="00AA62F3"/>
    <w:rsid w:val="00AA772D"/>
    <w:rsid w:val="00AB08E1"/>
    <w:rsid w:val="00AB0B0B"/>
    <w:rsid w:val="00AB15A9"/>
    <w:rsid w:val="00AB1AD8"/>
    <w:rsid w:val="00AB2A01"/>
    <w:rsid w:val="00AB2AEA"/>
    <w:rsid w:val="00AB2E13"/>
    <w:rsid w:val="00AB318C"/>
    <w:rsid w:val="00AB3902"/>
    <w:rsid w:val="00AB3913"/>
    <w:rsid w:val="00AB48A0"/>
    <w:rsid w:val="00AB4DC2"/>
    <w:rsid w:val="00AB4DE6"/>
    <w:rsid w:val="00AB6041"/>
    <w:rsid w:val="00AB6B75"/>
    <w:rsid w:val="00AB7451"/>
    <w:rsid w:val="00AB7CF2"/>
    <w:rsid w:val="00AC0F76"/>
    <w:rsid w:val="00AC1FFE"/>
    <w:rsid w:val="00AC22A9"/>
    <w:rsid w:val="00AC388E"/>
    <w:rsid w:val="00AC42E8"/>
    <w:rsid w:val="00AC45C1"/>
    <w:rsid w:val="00AC4C4A"/>
    <w:rsid w:val="00AC4FB4"/>
    <w:rsid w:val="00AC530D"/>
    <w:rsid w:val="00AC53BE"/>
    <w:rsid w:val="00AC5FC6"/>
    <w:rsid w:val="00AC6352"/>
    <w:rsid w:val="00AC6441"/>
    <w:rsid w:val="00AC64D8"/>
    <w:rsid w:val="00AC6FDE"/>
    <w:rsid w:val="00AC71B2"/>
    <w:rsid w:val="00AC7DF5"/>
    <w:rsid w:val="00AC7E37"/>
    <w:rsid w:val="00AD281E"/>
    <w:rsid w:val="00AD293D"/>
    <w:rsid w:val="00AD2FA8"/>
    <w:rsid w:val="00AD30D5"/>
    <w:rsid w:val="00AD3926"/>
    <w:rsid w:val="00AD4AA7"/>
    <w:rsid w:val="00AD53D1"/>
    <w:rsid w:val="00AD7989"/>
    <w:rsid w:val="00AE0A08"/>
    <w:rsid w:val="00AE0B0C"/>
    <w:rsid w:val="00AE1462"/>
    <w:rsid w:val="00AE37CD"/>
    <w:rsid w:val="00AE4850"/>
    <w:rsid w:val="00AE54B2"/>
    <w:rsid w:val="00AF00B7"/>
    <w:rsid w:val="00AF03F1"/>
    <w:rsid w:val="00AF1458"/>
    <w:rsid w:val="00AF15AC"/>
    <w:rsid w:val="00AF16EF"/>
    <w:rsid w:val="00AF1A08"/>
    <w:rsid w:val="00AF21CD"/>
    <w:rsid w:val="00AF24ED"/>
    <w:rsid w:val="00AF3EE9"/>
    <w:rsid w:val="00AF4AB7"/>
    <w:rsid w:val="00AF4EBF"/>
    <w:rsid w:val="00AF5D47"/>
    <w:rsid w:val="00AF6266"/>
    <w:rsid w:val="00AF64CD"/>
    <w:rsid w:val="00AF6AB4"/>
    <w:rsid w:val="00AF7AC6"/>
    <w:rsid w:val="00B003A8"/>
    <w:rsid w:val="00B00CEC"/>
    <w:rsid w:val="00B01A89"/>
    <w:rsid w:val="00B02CF8"/>
    <w:rsid w:val="00B05ACE"/>
    <w:rsid w:val="00B0678A"/>
    <w:rsid w:val="00B07091"/>
    <w:rsid w:val="00B07C27"/>
    <w:rsid w:val="00B07DDF"/>
    <w:rsid w:val="00B110CA"/>
    <w:rsid w:val="00B124E9"/>
    <w:rsid w:val="00B12BD4"/>
    <w:rsid w:val="00B143F7"/>
    <w:rsid w:val="00B14C53"/>
    <w:rsid w:val="00B14FCC"/>
    <w:rsid w:val="00B151BA"/>
    <w:rsid w:val="00B154C2"/>
    <w:rsid w:val="00B1576D"/>
    <w:rsid w:val="00B1619C"/>
    <w:rsid w:val="00B1726F"/>
    <w:rsid w:val="00B17DED"/>
    <w:rsid w:val="00B20A75"/>
    <w:rsid w:val="00B229F3"/>
    <w:rsid w:val="00B22A55"/>
    <w:rsid w:val="00B232D5"/>
    <w:rsid w:val="00B2478E"/>
    <w:rsid w:val="00B250A4"/>
    <w:rsid w:val="00B2555E"/>
    <w:rsid w:val="00B258BB"/>
    <w:rsid w:val="00B25B10"/>
    <w:rsid w:val="00B25C36"/>
    <w:rsid w:val="00B25F8E"/>
    <w:rsid w:val="00B2609E"/>
    <w:rsid w:val="00B26281"/>
    <w:rsid w:val="00B266A0"/>
    <w:rsid w:val="00B266F9"/>
    <w:rsid w:val="00B27FA1"/>
    <w:rsid w:val="00B30E52"/>
    <w:rsid w:val="00B329C2"/>
    <w:rsid w:val="00B3301A"/>
    <w:rsid w:val="00B337FE"/>
    <w:rsid w:val="00B33C1C"/>
    <w:rsid w:val="00B34628"/>
    <w:rsid w:val="00B34A43"/>
    <w:rsid w:val="00B35273"/>
    <w:rsid w:val="00B357AF"/>
    <w:rsid w:val="00B35E73"/>
    <w:rsid w:val="00B36398"/>
    <w:rsid w:val="00B378EF"/>
    <w:rsid w:val="00B37EF5"/>
    <w:rsid w:val="00B40410"/>
    <w:rsid w:val="00B40538"/>
    <w:rsid w:val="00B4135B"/>
    <w:rsid w:val="00B41BB6"/>
    <w:rsid w:val="00B42594"/>
    <w:rsid w:val="00B4276A"/>
    <w:rsid w:val="00B42D55"/>
    <w:rsid w:val="00B433B3"/>
    <w:rsid w:val="00B43417"/>
    <w:rsid w:val="00B434EA"/>
    <w:rsid w:val="00B43BBF"/>
    <w:rsid w:val="00B44191"/>
    <w:rsid w:val="00B447E9"/>
    <w:rsid w:val="00B46AEC"/>
    <w:rsid w:val="00B46CCB"/>
    <w:rsid w:val="00B47C82"/>
    <w:rsid w:val="00B50E41"/>
    <w:rsid w:val="00B50FEF"/>
    <w:rsid w:val="00B53C3F"/>
    <w:rsid w:val="00B53D73"/>
    <w:rsid w:val="00B541AE"/>
    <w:rsid w:val="00B5544A"/>
    <w:rsid w:val="00B555C8"/>
    <w:rsid w:val="00B56F59"/>
    <w:rsid w:val="00B60079"/>
    <w:rsid w:val="00B6021B"/>
    <w:rsid w:val="00B610B5"/>
    <w:rsid w:val="00B6218C"/>
    <w:rsid w:val="00B62281"/>
    <w:rsid w:val="00B647DF"/>
    <w:rsid w:val="00B6511F"/>
    <w:rsid w:val="00B666FC"/>
    <w:rsid w:val="00B66AC2"/>
    <w:rsid w:val="00B66CD3"/>
    <w:rsid w:val="00B672E4"/>
    <w:rsid w:val="00B677E8"/>
    <w:rsid w:val="00B679D0"/>
    <w:rsid w:val="00B67E42"/>
    <w:rsid w:val="00B70AC2"/>
    <w:rsid w:val="00B70F1B"/>
    <w:rsid w:val="00B71CA5"/>
    <w:rsid w:val="00B71E82"/>
    <w:rsid w:val="00B72018"/>
    <w:rsid w:val="00B73CCD"/>
    <w:rsid w:val="00B76181"/>
    <w:rsid w:val="00B76317"/>
    <w:rsid w:val="00B76F78"/>
    <w:rsid w:val="00B77226"/>
    <w:rsid w:val="00B7731F"/>
    <w:rsid w:val="00B800FE"/>
    <w:rsid w:val="00B80D28"/>
    <w:rsid w:val="00B8120C"/>
    <w:rsid w:val="00B82A49"/>
    <w:rsid w:val="00B83336"/>
    <w:rsid w:val="00B836C1"/>
    <w:rsid w:val="00B83AB4"/>
    <w:rsid w:val="00B83FA3"/>
    <w:rsid w:val="00B84351"/>
    <w:rsid w:val="00B849A9"/>
    <w:rsid w:val="00B85524"/>
    <w:rsid w:val="00B861E9"/>
    <w:rsid w:val="00B863C8"/>
    <w:rsid w:val="00B86C70"/>
    <w:rsid w:val="00B87038"/>
    <w:rsid w:val="00B902A3"/>
    <w:rsid w:val="00B9056B"/>
    <w:rsid w:val="00B910BF"/>
    <w:rsid w:val="00B917E4"/>
    <w:rsid w:val="00B91B6A"/>
    <w:rsid w:val="00B9208F"/>
    <w:rsid w:val="00B928BF"/>
    <w:rsid w:val="00B940B4"/>
    <w:rsid w:val="00B9426B"/>
    <w:rsid w:val="00B95A4F"/>
    <w:rsid w:val="00B963B1"/>
    <w:rsid w:val="00B96698"/>
    <w:rsid w:val="00B97407"/>
    <w:rsid w:val="00BA2DDB"/>
    <w:rsid w:val="00BA303C"/>
    <w:rsid w:val="00BA4F43"/>
    <w:rsid w:val="00BA52D9"/>
    <w:rsid w:val="00BA582E"/>
    <w:rsid w:val="00BA5C36"/>
    <w:rsid w:val="00BA607C"/>
    <w:rsid w:val="00BA7047"/>
    <w:rsid w:val="00BB034A"/>
    <w:rsid w:val="00BB03AE"/>
    <w:rsid w:val="00BB0812"/>
    <w:rsid w:val="00BB16ED"/>
    <w:rsid w:val="00BB1838"/>
    <w:rsid w:val="00BB266D"/>
    <w:rsid w:val="00BB3EBC"/>
    <w:rsid w:val="00BB4F3B"/>
    <w:rsid w:val="00BB51C8"/>
    <w:rsid w:val="00BB533D"/>
    <w:rsid w:val="00BB5DFC"/>
    <w:rsid w:val="00BB6920"/>
    <w:rsid w:val="00BB750C"/>
    <w:rsid w:val="00BB760E"/>
    <w:rsid w:val="00BB781B"/>
    <w:rsid w:val="00BB7CB2"/>
    <w:rsid w:val="00BC0399"/>
    <w:rsid w:val="00BC1C78"/>
    <w:rsid w:val="00BC1C8F"/>
    <w:rsid w:val="00BC2177"/>
    <w:rsid w:val="00BC23AD"/>
    <w:rsid w:val="00BC2C4C"/>
    <w:rsid w:val="00BC3CAC"/>
    <w:rsid w:val="00BC523C"/>
    <w:rsid w:val="00BC6A3C"/>
    <w:rsid w:val="00BD1EF3"/>
    <w:rsid w:val="00BD279D"/>
    <w:rsid w:val="00BD3806"/>
    <w:rsid w:val="00BD5560"/>
    <w:rsid w:val="00BD7199"/>
    <w:rsid w:val="00BD7E42"/>
    <w:rsid w:val="00BE0022"/>
    <w:rsid w:val="00BE105A"/>
    <w:rsid w:val="00BE2330"/>
    <w:rsid w:val="00BE318E"/>
    <w:rsid w:val="00BE3959"/>
    <w:rsid w:val="00BE39DB"/>
    <w:rsid w:val="00BE4167"/>
    <w:rsid w:val="00BE491E"/>
    <w:rsid w:val="00BE55C7"/>
    <w:rsid w:val="00BE66DE"/>
    <w:rsid w:val="00BE7566"/>
    <w:rsid w:val="00BF10DE"/>
    <w:rsid w:val="00BF113A"/>
    <w:rsid w:val="00BF234B"/>
    <w:rsid w:val="00BF36C0"/>
    <w:rsid w:val="00BF40C0"/>
    <w:rsid w:val="00BF415B"/>
    <w:rsid w:val="00BF42F5"/>
    <w:rsid w:val="00BF4EAA"/>
    <w:rsid w:val="00BF6510"/>
    <w:rsid w:val="00BF6740"/>
    <w:rsid w:val="00BF703E"/>
    <w:rsid w:val="00BF70B5"/>
    <w:rsid w:val="00BF7671"/>
    <w:rsid w:val="00BF7DC9"/>
    <w:rsid w:val="00C01810"/>
    <w:rsid w:val="00C020FB"/>
    <w:rsid w:val="00C04346"/>
    <w:rsid w:val="00C05204"/>
    <w:rsid w:val="00C0555A"/>
    <w:rsid w:val="00C05A80"/>
    <w:rsid w:val="00C05BE7"/>
    <w:rsid w:val="00C05D92"/>
    <w:rsid w:val="00C062BF"/>
    <w:rsid w:val="00C07307"/>
    <w:rsid w:val="00C07354"/>
    <w:rsid w:val="00C101E1"/>
    <w:rsid w:val="00C11241"/>
    <w:rsid w:val="00C11946"/>
    <w:rsid w:val="00C12898"/>
    <w:rsid w:val="00C129D4"/>
    <w:rsid w:val="00C12AB8"/>
    <w:rsid w:val="00C13B39"/>
    <w:rsid w:val="00C14112"/>
    <w:rsid w:val="00C148F9"/>
    <w:rsid w:val="00C14C81"/>
    <w:rsid w:val="00C14C9B"/>
    <w:rsid w:val="00C1548D"/>
    <w:rsid w:val="00C154FA"/>
    <w:rsid w:val="00C1552F"/>
    <w:rsid w:val="00C160F7"/>
    <w:rsid w:val="00C200CD"/>
    <w:rsid w:val="00C2099C"/>
    <w:rsid w:val="00C20FA9"/>
    <w:rsid w:val="00C21C0D"/>
    <w:rsid w:val="00C21DBF"/>
    <w:rsid w:val="00C22061"/>
    <w:rsid w:val="00C2233E"/>
    <w:rsid w:val="00C228AA"/>
    <w:rsid w:val="00C25D78"/>
    <w:rsid w:val="00C25DED"/>
    <w:rsid w:val="00C26933"/>
    <w:rsid w:val="00C27050"/>
    <w:rsid w:val="00C308C9"/>
    <w:rsid w:val="00C30F67"/>
    <w:rsid w:val="00C31514"/>
    <w:rsid w:val="00C31AB9"/>
    <w:rsid w:val="00C329BB"/>
    <w:rsid w:val="00C349AF"/>
    <w:rsid w:val="00C35E2F"/>
    <w:rsid w:val="00C3620B"/>
    <w:rsid w:val="00C36E42"/>
    <w:rsid w:val="00C3715F"/>
    <w:rsid w:val="00C37474"/>
    <w:rsid w:val="00C40A7D"/>
    <w:rsid w:val="00C412E9"/>
    <w:rsid w:val="00C41C1F"/>
    <w:rsid w:val="00C41FAA"/>
    <w:rsid w:val="00C43149"/>
    <w:rsid w:val="00C4324F"/>
    <w:rsid w:val="00C460B7"/>
    <w:rsid w:val="00C463C0"/>
    <w:rsid w:val="00C466B2"/>
    <w:rsid w:val="00C467D3"/>
    <w:rsid w:val="00C46ADB"/>
    <w:rsid w:val="00C47319"/>
    <w:rsid w:val="00C51782"/>
    <w:rsid w:val="00C5321E"/>
    <w:rsid w:val="00C53B1F"/>
    <w:rsid w:val="00C558C5"/>
    <w:rsid w:val="00C5595F"/>
    <w:rsid w:val="00C55D6B"/>
    <w:rsid w:val="00C572E6"/>
    <w:rsid w:val="00C606EE"/>
    <w:rsid w:val="00C616E5"/>
    <w:rsid w:val="00C61B70"/>
    <w:rsid w:val="00C62389"/>
    <w:rsid w:val="00C629AF"/>
    <w:rsid w:val="00C62EEC"/>
    <w:rsid w:val="00C63DC4"/>
    <w:rsid w:val="00C64EA5"/>
    <w:rsid w:val="00C65264"/>
    <w:rsid w:val="00C65B5B"/>
    <w:rsid w:val="00C7036D"/>
    <w:rsid w:val="00C70559"/>
    <w:rsid w:val="00C70934"/>
    <w:rsid w:val="00C7235C"/>
    <w:rsid w:val="00C738BA"/>
    <w:rsid w:val="00C74678"/>
    <w:rsid w:val="00C748C5"/>
    <w:rsid w:val="00C8094A"/>
    <w:rsid w:val="00C81C65"/>
    <w:rsid w:val="00C82FD5"/>
    <w:rsid w:val="00C8344B"/>
    <w:rsid w:val="00C83551"/>
    <w:rsid w:val="00C843B1"/>
    <w:rsid w:val="00C849CE"/>
    <w:rsid w:val="00C84A27"/>
    <w:rsid w:val="00C8500F"/>
    <w:rsid w:val="00C8741D"/>
    <w:rsid w:val="00C87E66"/>
    <w:rsid w:val="00C87F19"/>
    <w:rsid w:val="00C902B3"/>
    <w:rsid w:val="00C906DB"/>
    <w:rsid w:val="00C915FE"/>
    <w:rsid w:val="00C91610"/>
    <w:rsid w:val="00C93F70"/>
    <w:rsid w:val="00C9425B"/>
    <w:rsid w:val="00C95985"/>
    <w:rsid w:val="00C96E06"/>
    <w:rsid w:val="00C97877"/>
    <w:rsid w:val="00CA017F"/>
    <w:rsid w:val="00CA1229"/>
    <w:rsid w:val="00CA1257"/>
    <w:rsid w:val="00CA1472"/>
    <w:rsid w:val="00CA2543"/>
    <w:rsid w:val="00CA25C3"/>
    <w:rsid w:val="00CA2B6C"/>
    <w:rsid w:val="00CA398E"/>
    <w:rsid w:val="00CA42E3"/>
    <w:rsid w:val="00CA562B"/>
    <w:rsid w:val="00CA608C"/>
    <w:rsid w:val="00CA638D"/>
    <w:rsid w:val="00CA7725"/>
    <w:rsid w:val="00CA7765"/>
    <w:rsid w:val="00CA784C"/>
    <w:rsid w:val="00CA79E6"/>
    <w:rsid w:val="00CB0FE1"/>
    <w:rsid w:val="00CB427D"/>
    <w:rsid w:val="00CB4FFE"/>
    <w:rsid w:val="00CB56CB"/>
    <w:rsid w:val="00CB6175"/>
    <w:rsid w:val="00CB6C8F"/>
    <w:rsid w:val="00CB7696"/>
    <w:rsid w:val="00CB7F4C"/>
    <w:rsid w:val="00CC00ED"/>
    <w:rsid w:val="00CC0244"/>
    <w:rsid w:val="00CC2CA8"/>
    <w:rsid w:val="00CC3660"/>
    <w:rsid w:val="00CC36E3"/>
    <w:rsid w:val="00CC3AE6"/>
    <w:rsid w:val="00CC5026"/>
    <w:rsid w:val="00CC6068"/>
    <w:rsid w:val="00CC61C0"/>
    <w:rsid w:val="00CC666A"/>
    <w:rsid w:val="00CC7940"/>
    <w:rsid w:val="00CC7C4A"/>
    <w:rsid w:val="00CD004D"/>
    <w:rsid w:val="00CD05A4"/>
    <w:rsid w:val="00CD19F7"/>
    <w:rsid w:val="00CD26EA"/>
    <w:rsid w:val="00CD2D8E"/>
    <w:rsid w:val="00CD3464"/>
    <w:rsid w:val="00CD4037"/>
    <w:rsid w:val="00CD50C0"/>
    <w:rsid w:val="00CD6056"/>
    <w:rsid w:val="00CD69FE"/>
    <w:rsid w:val="00CD730D"/>
    <w:rsid w:val="00CE0655"/>
    <w:rsid w:val="00CE07A0"/>
    <w:rsid w:val="00CE0DAF"/>
    <w:rsid w:val="00CE1E8C"/>
    <w:rsid w:val="00CE333C"/>
    <w:rsid w:val="00CE4022"/>
    <w:rsid w:val="00CE47B0"/>
    <w:rsid w:val="00CE5D5C"/>
    <w:rsid w:val="00CE5F60"/>
    <w:rsid w:val="00CE6A72"/>
    <w:rsid w:val="00CE6E44"/>
    <w:rsid w:val="00CE722F"/>
    <w:rsid w:val="00CE7958"/>
    <w:rsid w:val="00CE7A96"/>
    <w:rsid w:val="00CF03E1"/>
    <w:rsid w:val="00CF0486"/>
    <w:rsid w:val="00CF0576"/>
    <w:rsid w:val="00CF079E"/>
    <w:rsid w:val="00CF0FF3"/>
    <w:rsid w:val="00CF101A"/>
    <w:rsid w:val="00CF1A5E"/>
    <w:rsid w:val="00CF1C87"/>
    <w:rsid w:val="00CF20E0"/>
    <w:rsid w:val="00CF30C1"/>
    <w:rsid w:val="00CF53BE"/>
    <w:rsid w:val="00CF55E0"/>
    <w:rsid w:val="00CF5C9A"/>
    <w:rsid w:val="00CF7663"/>
    <w:rsid w:val="00CF7F3D"/>
    <w:rsid w:val="00D005F7"/>
    <w:rsid w:val="00D006DA"/>
    <w:rsid w:val="00D00A06"/>
    <w:rsid w:val="00D00EC7"/>
    <w:rsid w:val="00D0111D"/>
    <w:rsid w:val="00D011A5"/>
    <w:rsid w:val="00D0133B"/>
    <w:rsid w:val="00D019FF"/>
    <w:rsid w:val="00D020FB"/>
    <w:rsid w:val="00D048C4"/>
    <w:rsid w:val="00D0512B"/>
    <w:rsid w:val="00D053A3"/>
    <w:rsid w:val="00D05686"/>
    <w:rsid w:val="00D05C88"/>
    <w:rsid w:val="00D06F9A"/>
    <w:rsid w:val="00D075CF"/>
    <w:rsid w:val="00D07AC1"/>
    <w:rsid w:val="00D07E88"/>
    <w:rsid w:val="00D10C95"/>
    <w:rsid w:val="00D1184C"/>
    <w:rsid w:val="00D11CB4"/>
    <w:rsid w:val="00D11EAE"/>
    <w:rsid w:val="00D1275A"/>
    <w:rsid w:val="00D12D67"/>
    <w:rsid w:val="00D15011"/>
    <w:rsid w:val="00D1526D"/>
    <w:rsid w:val="00D15768"/>
    <w:rsid w:val="00D16596"/>
    <w:rsid w:val="00D17070"/>
    <w:rsid w:val="00D1774F"/>
    <w:rsid w:val="00D177CE"/>
    <w:rsid w:val="00D17FCB"/>
    <w:rsid w:val="00D20462"/>
    <w:rsid w:val="00D20AA8"/>
    <w:rsid w:val="00D20ADB"/>
    <w:rsid w:val="00D20E48"/>
    <w:rsid w:val="00D234D3"/>
    <w:rsid w:val="00D2350A"/>
    <w:rsid w:val="00D23DAF"/>
    <w:rsid w:val="00D248C5"/>
    <w:rsid w:val="00D2505C"/>
    <w:rsid w:val="00D25360"/>
    <w:rsid w:val="00D256DC"/>
    <w:rsid w:val="00D26212"/>
    <w:rsid w:val="00D300C4"/>
    <w:rsid w:val="00D31405"/>
    <w:rsid w:val="00D31CD5"/>
    <w:rsid w:val="00D31DF3"/>
    <w:rsid w:val="00D32364"/>
    <w:rsid w:val="00D326FC"/>
    <w:rsid w:val="00D348CE"/>
    <w:rsid w:val="00D3768A"/>
    <w:rsid w:val="00D424F2"/>
    <w:rsid w:val="00D43EB3"/>
    <w:rsid w:val="00D44CE6"/>
    <w:rsid w:val="00D46559"/>
    <w:rsid w:val="00D46F4C"/>
    <w:rsid w:val="00D47D08"/>
    <w:rsid w:val="00D47FDB"/>
    <w:rsid w:val="00D5069B"/>
    <w:rsid w:val="00D509FA"/>
    <w:rsid w:val="00D5111C"/>
    <w:rsid w:val="00D5141C"/>
    <w:rsid w:val="00D5208A"/>
    <w:rsid w:val="00D526C5"/>
    <w:rsid w:val="00D5305F"/>
    <w:rsid w:val="00D545A7"/>
    <w:rsid w:val="00D548C9"/>
    <w:rsid w:val="00D5603E"/>
    <w:rsid w:val="00D56DA7"/>
    <w:rsid w:val="00D57827"/>
    <w:rsid w:val="00D60C12"/>
    <w:rsid w:val="00D6161F"/>
    <w:rsid w:val="00D61B17"/>
    <w:rsid w:val="00D61C10"/>
    <w:rsid w:val="00D620B7"/>
    <w:rsid w:val="00D62E96"/>
    <w:rsid w:val="00D631C9"/>
    <w:rsid w:val="00D63811"/>
    <w:rsid w:val="00D638CD"/>
    <w:rsid w:val="00D642CE"/>
    <w:rsid w:val="00D642EF"/>
    <w:rsid w:val="00D64788"/>
    <w:rsid w:val="00D64BF7"/>
    <w:rsid w:val="00D657C1"/>
    <w:rsid w:val="00D65BC2"/>
    <w:rsid w:val="00D6612F"/>
    <w:rsid w:val="00D663A1"/>
    <w:rsid w:val="00D7039F"/>
    <w:rsid w:val="00D70511"/>
    <w:rsid w:val="00D70836"/>
    <w:rsid w:val="00D7250A"/>
    <w:rsid w:val="00D726FC"/>
    <w:rsid w:val="00D73221"/>
    <w:rsid w:val="00D73FCF"/>
    <w:rsid w:val="00D741EC"/>
    <w:rsid w:val="00D74D0E"/>
    <w:rsid w:val="00D758C8"/>
    <w:rsid w:val="00D75A6A"/>
    <w:rsid w:val="00D76340"/>
    <w:rsid w:val="00D76823"/>
    <w:rsid w:val="00D770C8"/>
    <w:rsid w:val="00D778EB"/>
    <w:rsid w:val="00D813AD"/>
    <w:rsid w:val="00D829AD"/>
    <w:rsid w:val="00D833D5"/>
    <w:rsid w:val="00D841BE"/>
    <w:rsid w:val="00D8467F"/>
    <w:rsid w:val="00D85123"/>
    <w:rsid w:val="00D866C6"/>
    <w:rsid w:val="00D867CF"/>
    <w:rsid w:val="00D867E5"/>
    <w:rsid w:val="00D90BD8"/>
    <w:rsid w:val="00D90D36"/>
    <w:rsid w:val="00D9105F"/>
    <w:rsid w:val="00D91DC2"/>
    <w:rsid w:val="00D92025"/>
    <w:rsid w:val="00D92331"/>
    <w:rsid w:val="00D928CB"/>
    <w:rsid w:val="00D92A00"/>
    <w:rsid w:val="00D92B4B"/>
    <w:rsid w:val="00D92F5F"/>
    <w:rsid w:val="00D938D9"/>
    <w:rsid w:val="00D947F0"/>
    <w:rsid w:val="00D9580B"/>
    <w:rsid w:val="00D973CC"/>
    <w:rsid w:val="00D9742F"/>
    <w:rsid w:val="00DA00D3"/>
    <w:rsid w:val="00DA03FE"/>
    <w:rsid w:val="00DA20BA"/>
    <w:rsid w:val="00DA235A"/>
    <w:rsid w:val="00DA2BE6"/>
    <w:rsid w:val="00DA39FA"/>
    <w:rsid w:val="00DA41F8"/>
    <w:rsid w:val="00DA702B"/>
    <w:rsid w:val="00DA75DE"/>
    <w:rsid w:val="00DB0437"/>
    <w:rsid w:val="00DB09D4"/>
    <w:rsid w:val="00DB1308"/>
    <w:rsid w:val="00DB26AA"/>
    <w:rsid w:val="00DB2BB8"/>
    <w:rsid w:val="00DB2CDB"/>
    <w:rsid w:val="00DB34DF"/>
    <w:rsid w:val="00DB43B0"/>
    <w:rsid w:val="00DB45B6"/>
    <w:rsid w:val="00DB4CD9"/>
    <w:rsid w:val="00DB5877"/>
    <w:rsid w:val="00DB68E9"/>
    <w:rsid w:val="00DB7442"/>
    <w:rsid w:val="00DB761D"/>
    <w:rsid w:val="00DC070B"/>
    <w:rsid w:val="00DC0793"/>
    <w:rsid w:val="00DC157F"/>
    <w:rsid w:val="00DC25CD"/>
    <w:rsid w:val="00DC2EAF"/>
    <w:rsid w:val="00DC3016"/>
    <w:rsid w:val="00DC3656"/>
    <w:rsid w:val="00DC365C"/>
    <w:rsid w:val="00DC5E40"/>
    <w:rsid w:val="00DC695D"/>
    <w:rsid w:val="00DC6C0E"/>
    <w:rsid w:val="00DC6C79"/>
    <w:rsid w:val="00DC73C6"/>
    <w:rsid w:val="00DD02FE"/>
    <w:rsid w:val="00DD0FAC"/>
    <w:rsid w:val="00DD125B"/>
    <w:rsid w:val="00DD12AF"/>
    <w:rsid w:val="00DD2402"/>
    <w:rsid w:val="00DD4BE3"/>
    <w:rsid w:val="00DD543E"/>
    <w:rsid w:val="00DD5D01"/>
    <w:rsid w:val="00DD5E37"/>
    <w:rsid w:val="00DD5E8E"/>
    <w:rsid w:val="00DE14CE"/>
    <w:rsid w:val="00DE24DF"/>
    <w:rsid w:val="00DE24E5"/>
    <w:rsid w:val="00DE31D2"/>
    <w:rsid w:val="00DE39D8"/>
    <w:rsid w:val="00DE40E6"/>
    <w:rsid w:val="00DE5D52"/>
    <w:rsid w:val="00DE7184"/>
    <w:rsid w:val="00DE7A9D"/>
    <w:rsid w:val="00DF0640"/>
    <w:rsid w:val="00DF14E8"/>
    <w:rsid w:val="00DF1690"/>
    <w:rsid w:val="00DF1CF6"/>
    <w:rsid w:val="00DF1EE6"/>
    <w:rsid w:val="00DF2953"/>
    <w:rsid w:val="00DF2FA5"/>
    <w:rsid w:val="00DF3BF7"/>
    <w:rsid w:val="00DF4237"/>
    <w:rsid w:val="00DF53D1"/>
    <w:rsid w:val="00DF5BDD"/>
    <w:rsid w:val="00DF6838"/>
    <w:rsid w:val="00DF6B17"/>
    <w:rsid w:val="00E03F24"/>
    <w:rsid w:val="00E0552E"/>
    <w:rsid w:val="00E05BC2"/>
    <w:rsid w:val="00E05C1B"/>
    <w:rsid w:val="00E0697C"/>
    <w:rsid w:val="00E070E3"/>
    <w:rsid w:val="00E077CF"/>
    <w:rsid w:val="00E077E9"/>
    <w:rsid w:val="00E07C2F"/>
    <w:rsid w:val="00E07F9C"/>
    <w:rsid w:val="00E1061E"/>
    <w:rsid w:val="00E1087A"/>
    <w:rsid w:val="00E10A85"/>
    <w:rsid w:val="00E12256"/>
    <w:rsid w:val="00E12D2E"/>
    <w:rsid w:val="00E12FD3"/>
    <w:rsid w:val="00E13463"/>
    <w:rsid w:val="00E135F4"/>
    <w:rsid w:val="00E13857"/>
    <w:rsid w:val="00E1464B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7FD"/>
    <w:rsid w:val="00E243A5"/>
    <w:rsid w:val="00E24488"/>
    <w:rsid w:val="00E25B95"/>
    <w:rsid w:val="00E260F5"/>
    <w:rsid w:val="00E26258"/>
    <w:rsid w:val="00E262DC"/>
    <w:rsid w:val="00E27041"/>
    <w:rsid w:val="00E30586"/>
    <w:rsid w:val="00E310B9"/>
    <w:rsid w:val="00E328D2"/>
    <w:rsid w:val="00E334F1"/>
    <w:rsid w:val="00E336B7"/>
    <w:rsid w:val="00E33820"/>
    <w:rsid w:val="00E3486C"/>
    <w:rsid w:val="00E35DA1"/>
    <w:rsid w:val="00E364A9"/>
    <w:rsid w:val="00E364EA"/>
    <w:rsid w:val="00E3692B"/>
    <w:rsid w:val="00E36F9A"/>
    <w:rsid w:val="00E40744"/>
    <w:rsid w:val="00E40BD5"/>
    <w:rsid w:val="00E413AF"/>
    <w:rsid w:val="00E4151C"/>
    <w:rsid w:val="00E42115"/>
    <w:rsid w:val="00E427A3"/>
    <w:rsid w:val="00E42B8A"/>
    <w:rsid w:val="00E42E5C"/>
    <w:rsid w:val="00E43FF5"/>
    <w:rsid w:val="00E44FFE"/>
    <w:rsid w:val="00E4568A"/>
    <w:rsid w:val="00E45E26"/>
    <w:rsid w:val="00E46AB1"/>
    <w:rsid w:val="00E46EE4"/>
    <w:rsid w:val="00E479A9"/>
    <w:rsid w:val="00E52424"/>
    <w:rsid w:val="00E532E1"/>
    <w:rsid w:val="00E5618E"/>
    <w:rsid w:val="00E564E9"/>
    <w:rsid w:val="00E56581"/>
    <w:rsid w:val="00E565D6"/>
    <w:rsid w:val="00E566F2"/>
    <w:rsid w:val="00E56E9F"/>
    <w:rsid w:val="00E57384"/>
    <w:rsid w:val="00E600BC"/>
    <w:rsid w:val="00E601DD"/>
    <w:rsid w:val="00E60A3C"/>
    <w:rsid w:val="00E60CAC"/>
    <w:rsid w:val="00E60FAF"/>
    <w:rsid w:val="00E6134D"/>
    <w:rsid w:val="00E61B54"/>
    <w:rsid w:val="00E62A17"/>
    <w:rsid w:val="00E643D5"/>
    <w:rsid w:val="00E645B2"/>
    <w:rsid w:val="00E6500A"/>
    <w:rsid w:val="00E65EB8"/>
    <w:rsid w:val="00E65EDC"/>
    <w:rsid w:val="00E66208"/>
    <w:rsid w:val="00E66C94"/>
    <w:rsid w:val="00E67054"/>
    <w:rsid w:val="00E67499"/>
    <w:rsid w:val="00E675A4"/>
    <w:rsid w:val="00E71244"/>
    <w:rsid w:val="00E714A3"/>
    <w:rsid w:val="00E7156D"/>
    <w:rsid w:val="00E71C20"/>
    <w:rsid w:val="00E722EE"/>
    <w:rsid w:val="00E723BB"/>
    <w:rsid w:val="00E724DC"/>
    <w:rsid w:val="00E72841"/>
    <w:rsid w:val="00E7306F"/>
    <w:rsid w:val="00E731FB"/>
    <w:rsid w:val="00E73279"/>
    <w:rsid w:val="00E742DC"/>
    <w:rsid w:val="00E7441F"/>
    <w:rsid w:val="00E74683"/>
    <w:rsid w:val="00E7474E"/>
    <w:rsid w:val="00E7564A"/>
    <w:rsid w:val="00E76458"/>
    <w:rsid w:val="00E77432"/>
    <w:rsid w:val="00E77B9A"/>
    <w:rsid w:val="00E80F83"/>
    <w:rsid w:val="00E82089"/>
    <w:rsid w:val="00E822D3"/>
    <w:rsid w:val="00E82E03"/>
    <w:rsid w:val="00E84E3D"/>
    <w:rsid w:val="00E85287"/>
    <w:rsid w:val="00E8562D"/>
    <w:rsid w:val="00E867BC"/>
    <w:rsid w:val="00E86861"/>
    <w:rsid w:val="00E87A31"/>
    <w:rsid w:val="00E87F7B"/>
    <w:rsid w:val="00E9231B"/>
    <w:rsid w:val="00E9314F"/>
    <w:rsid w:val="00E936EB"/>
    <w:rsid w:val="00E94D00"/>
    <w:rsid w:val="00E95E2F"/>
    <w:rsid w:val="00E95F6F"/>
    <w:rsid w:val="00E961C6"/>
    <w:rsid w:val="00E962E6"/>
    <w:rsid w:val="00E9663C"/>
    <w:rsid w:val="00E96C0B"/>
    <w:rsid w:val="00E97245"/>
    <w:rsid w:val="00EA11E4"/>
    <w:rsid w:val="00EA1435"/>
    <w:rsid w:val="00EA3B5C"/>
    <w:rsid w:val="00EA3BA2"/>
    <w:rsid w:val="00EA3D62"/>
    <w:rsid w:val="00EA5189"/>
    <w:rsid w:val="00EA56BA"/>
    <w:rsid w:val="00EA6721"/>
    <w:rsid w:val="00EA7DC2"/>
    <w:rsid w:val="00EB113D"/>
    <w:rsid w:val="00EB17D9"/>
    <w:rsid w:val="00EB190E"/>
    <w:rsid w:val="00EB2217"/>
    <w:rsid w:val="00EB3C4E"/>
    <w:rsid w:val="00EB512A"/>
    <w:rsid w:val="00EC0168"/>
    <w:rsid w:val="00EC1E4D"/>
    <w:rsid w:val="00EC2A5C"/>
    <w:rsid w:val="00EC2F37"/>
    <w:rsid w:val="00EC2FE0"/>
    <w:rsid w:val="00EC5A7E"/>
    <w:rsid w:val="00ED05DE"/>
    <w:rsid w:val="00ED0810"/>
    <w:rsid w:val="00ED0B57"/>
    <w:rsid w:val="00ED13A1"/>
    <w:rsid w:val="00ED17B8"/>
    <w:rsid w:val="00ED188D"/>
    <w:rsid w:val="00ED20E9"/>
    <w:rsid w:val="00ED3556"/>
    <w:rsid w:val="00EE11EA"/>
    <w:rsid w:val="00EE17DA"/>
    <w:rsid w:val="00EE2172"/>
    <w:rsid w:val="00EE313C"/>
    <w:rsid w:val="00EE32FA"/>
    <w:rsid w:val="00EE6924"/>
    <w:rsid w:val="00EE74B4"/>
    <w:rsid w:val="00EF006A"/>
    <w:rsid w:val="00EF033F"/>
    <w:rsid w:val="00EF0BA8"/>
    <w:rsid w:val="00EF1DBE"/>
    <w:rsid w:val="00EF20B7"/>
    <w:rsid w:val="00EF485F"/>
    <w:rsid w:val="00EF5C13"/>
    <w:rsid w:val="00EF6BDA"/>
    <w:rsid w:val="00EF7092"/>
    <w:rsid w:val="00EF7A74"/>
    <w:rsid w:val="00EF7D7F"/>
    <w:rsid w:val="00F01393"/>
    <w:rsid w:val="00F0139F"/>
    <w:rsid w:val="00F02D35"/>
    <w:rsid w:val="00F030F0"/>
    <w:rsid w:val="00F03739"/>
    <w:rsid w:val="00F04568"/>
    <w:rsid w:val="00F057BB"/>
    <w:rsid w:val="00F05939"/>
    <w:rsid w:val="00F06021"/>
    <w:rsid w:val="00F06872"/>
    <w:rsid w:val="00F06AE2"/>
    <w:rsid w:val="00F07506"/>
    <w:rsid w:val="00F077AD"/>
    <w:rsid w:val="00F07C82"/>
    <w:rsid w:val="00F1071A"/>
    <w:rsid w:val="00F1097E"/>
    <w:rsid w:val="00F11520"/>
    <w:rsid w:val="00F1165B"/>
    <w:rsid w:val="00F12445"/>
    <w:rsid w:val="00F1244C"/>
    <w:rsid w:val="00F13AFA"/>
    <w:rsid w:val="00F14595"/>
    <w:rsid w:val="00F147EF"/>
    <w:rsid w:val="00F158DF"/>
    <w:rsid w:val="00F15FDD"/>
    <w:rsid w:val="00F1638A"/>
    <w:rsid w:val="00F16E61"/>
    <w:rsid w:val="00F16F6A"/>
    <w:rsid w:val="00F174D6"/>
    <w:rsid w:val="00F17ADC"/>
    <w:rsid w:val="00F20267"/>
    <w:rsid w:val="00F21282"/>
    <w:rsid w:val="00F21EE9"/>
    <w:rsid w:val="00F25D86"/>
    <w:rsid w:val="00F25D98"/>
    <w:rsid w:val="00F265BC"/>
    <w:rsid w:val="00F265D7"/>
    <w:rsid w:val="00F270FC"/>
    <w:rsid w:val="00F300FB"/>
    <w:rsid w:val="00F30434"/>
    <w:rsid w:val="00F30810"/>
    <w:rsid w:val="00F32E4B"/>
    <w:rsid w:val="00F343F6"/>
    <w:rsid w:val="00F35AF3"/>
    <w:rsid w:val="00F36C5D"/>
    <w:rsid w:val="00F37677"/>
    <w:rsid w:val="00F37A5A"/>
    <w:rsid w:val="00F37DB2"/>
    <w:rsid w:val="00F41E78"/>
    <w:rsid w:val="00F42216"/>
    <w:rsid w:val="00F43025"/>
    <w:rsid w:val="00F431BB"/>
    <w:rsid w:val="00F435D4"/>
    <w:rsid w:val="00F43AE7"/>
    <w:rsid w:val="00F44888"/>
    <w:rsid w:val="00F44898"/>
    <w:rsid w:val="00F452E2"/>
    <w:rsid w:val="00F45882"/>
    <w:rsid w:val="00F45898"/>
    <w:rsid w:val="00F458CB"/>
    <w:rsid w:val="00F46539"/>
    <w:rsid w:val="00F469DC"/>
    <w:rsid w:val="00F46A9A"/>
    <w:rsid w:val="00F46BCA"/>
    <w:rsid w:val="00F47383"/>
    <w:rsid w:val="00F47785"/>
    <w:rsid w:val="00F47DBD"/>
    <w:rsid w:val="00F504D0"/>
    <w:rsid w:val="00F50F02"/>
    <w:rsid w:val="00F51BEC"/>
    <w:rsid w:val="00F52843"/>
    <w:rsid w:val="00F52E78"/>
    <w:rsid w:val="00F53F6F"/>
    <w:rsid w:val="00F54036"/>
    <w:rsid w:val="00F54800"/>
    <w:rsid w:val="00F555E7"/>
    <w:rsid w:val="00F556D2"/>
    <w:rsid w:val="00F56C19"/>
    <w:rsid w:val="00F577F8"/>
    <w:rsid w:val="00F57B8D"/>
    <w:rsid w:val="00F600F5"/>
    <w:rsid w:val="00F60573"/>
    <w:rsid w:val="00F61D42"/>
    <w:rsid w:val="00F61E1B"/>
    <w:rsid w:val="00F6323A"/>
    <w:rsid w:val="00F63C74"/>
    <w:rsid w:val="00F64771"/>
    <w:rsid w:val="00F648EC"/>
    <w:rsid w:val="00F6499C"/>
    <w:rsid w:val="00F64ADA"/>
    <w:rsid w:val="00F65BDB"/>
    <w:rsid w:val="00F66D81"/>
    <w:rsid w:val="00F66ECA"/>
    <w:rsid w:val="00F67B5F"/>
    <w:rsid w:val="00F701C7"/>
    <w:rsid w:val="00F722E4"/>
    <w:rsid w:val="00F72373"/>
    <w:rsid w:val="00F73C6E"/>
    <w:rsid w:val="00F73FDF"/>
    <w:rsid w:val="00F7531C"/>
    <w:rsid w:val="00F75F6A"/>
    <w:rsid w:val="00F77711"/>
    <w:rsid w:val="00F80B15"/>
    <w:rsid w:val="00F81411"/>
    <w:rsid w:val="00F814C9"/>
    <w:rsid w:val="00F81E65"/>
    <w:rsid w:val="00F82471"/>
    <w:rsid w:val="00F82E70"/>
    <w:rsid w:val="00F84046"/>
    <w:rsid w:val="00F84210"/>
    <w:rsid w:val="00F84BBE"/>
    <w:rsid w:val="00F854F0"/>
    <w:rsid w:val="00F8564D"/>
    <w:rsid w:val="00F865E8"/>
    <w:rsid w:val="00F9187C"/>
    <w:rsid w:val="00F92D75"/>
    <w:rsid w:val="00F93444"/>
    <w:rsid w:val="00F943CD"/>
    <w:rsid w:val="00F94F4E"/>
    <w:rsid w:val="00F950C3"/>
    <w:rsid w:val="00F95FD4"/>
    <w:rsid w:val="00F960D0"/>
    <w:rsid w:val="00F973F2"/>
    <w:rsid w:val="00F9744E"/>
    <w:rsid w:val="00F97B5C"/>
    <w:rsid w:val="00F97BD6"/>
    <w:rsid w:val="00F97F19"/>
    <w:rsid w:val="00FA098A"/>
    <w:rsid w:val="00FA1695"/>
    <w:rsid w:val="00FA1B5D"/>
    <w:rsid w:val="00FA1F55"/>
    <w:rsid w:val="00FA2CF7"/>
    <w:rsid w:val="00FA3312"/>
    <w:rsid w:val="00FA3BB4"/>
    <w:rsid w:val="00FA3D64"/>
    <w:rsid w:val="00FA43CE"/>
    <w:rsid w:val="00FA7DCE"/>
    <w:rsid w:val="00FB0BF3"/>
    <w:rsid w:val="00FB13B8"/>
    <w:rsid w:val="00FB140F"/>
    <w:rsid w:val="00FB1EE9"/>
    <w:rsid w:val="00FB3759"/>
    <w:rsid w:val="00FB3806"/>
    <w:rsid w:val="00FB61D8"/>
    <w:rsid w:val="00FB6386"/>
    <w:rsid w:val="00FB7F50"/>
    <w:rsid w:val="00FC0C0B"/>
    <w:rsid w:val="00FC16E0"/>
    <w:rsid w:val="00FC176C"/>
    <w:rsid w:val="00FC2634"/>
    <w:rsid w:val="00FC2804"/>
    <w:rsid w:val="00FC29D3"/>
    <w:rsid w:val="00FC3BA5"/>
    <w:rsid w:val="00FC3D31"/>
    <w:rsid w:val="00FC42D6"/>
    <w:rsid w:val="00FC4D53"/>
    <w:rsid w:val="00FC4F4B"/>
    <w:rsid w:val="00FC55A9"/>
    <w:rsid w:val="00FC5D6B"/>
    <w:rsid w:val="00FC66DC"/>
    <w:rsid w:val="00FC6878"/>
    <w:rsid w:val="00FC712B"/>
    <w:rsid w:val="00FC7F8D"/>
    <w:rsid w:val="00FD10E6"/>
    <w:rsid w:val="00FD21C4"/>
    <w:rsid w:val="00FD21C9"/>
    <w:rsid w:val="00FD2CE7"/>
    <w:rsid w:val="00FD32A7"/>
    <w:rsid w:val="00FD34FC"/>
    <w:rsid w:val="00FD3CFE"/>
    <w:rsid w:val="00FD560C"/>
    <w:rsid w:val="00FD5E05"/>
    <w:rsid w:val="00FD5F89"/>
    <w:rsid w:val="00FE0647"/>
    <w:rsid w:val="00FE1386"/>
    <w:rsid w:val="00FE16C9"/>
    <w:rsid w:val="00FE1E72"/>
    <w:rsid w:val="00FE2CE7"/>
    <w:rsid w:val="00FE3A95"/>
    <w:rsid w:val="00FE43E8"/>
    <w:rsid w:val="00FE4FF8"/>
    <w:rsid w:val="00FE54F8"/>
    <w:rsid w:val="00FE578A"/>
    <w:rsid w:val="00FE7C66"/>
    <w:rsid w:val="00FF1053"/>
    <w:rsid w:val="00FF1639"/>
    <w:rsid w:val="00FF1CD5"/>
    <w:rsid w:val="00FF2846"/>
    <w:rsid w:val="00FF28B3"/>
    <w:rsid w:val="00FF33E6"/>
    <w:rsid w:val="00FF46F0"/>
    <w:rsid w:val="00FF4A71"/>
    <w:rsid w:val="00FF5C95"/>
    <w:rsid w:val="00FF6655"/>
    <w:rsid w:val="00FF6690"/>
    <w:rsid w:val="00FF66D5"/>
    <w:rsid w:val="00FF68CF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4:docId w14:val="418504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6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"/>
    <w:basedOn w:val="Normal"/>
    <w:next w:val="Normal"/>
    <w:link w:val="CaptionChar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 Char2 Char Char Char"/>
    <w:link w:val="Caption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val="en-US"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083D39"/>
    <w:pPr>
      <w:spacing w:after="0"/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07cm12pt12">
    <w:name w:val="스타일 첫 줄:  0.7 cm 앞: 12 pt 줄 간격: 배수 1.2 줄"/>
    <w:basedOn w:val="Normal"/>
    <w:rsid w:val="0008407B"/>
    <w:pPr>
      <w:spacing w:before="240" w:after="120" w:line="288" w:lineRule="auto"/>
      <w:ind w:firstLine="397"/>
      <w:jc w:val="both"/>
    </w:pPr>
    <w:rPr>
      <w:rFonts w:ascii="Times" w:eastAsia="Batang" w:hAnsi="Times" w:cs="Batang"/>
    </w:rPr>
  </w:style>
  <w:style w:type="paragraph" w:customStyle="1" w:styleId="Listnumbersinglelinewide">
    <w:name w:val="List number single line (wide)"/>
    <w:rsid w:val="001D3F77"/>
    <w:pPr>
      <w:numPr>
        <w:numId w:val="10"/>
      </w:numPr>
      <w:tabs>
        <w:tab w:val="clear" w:pos="533"/>
      </w:tabs>
      <w:ind w:left="432" w:hanging="432"/>
    </w:pPr>
    <w:rPr>
      <w:rFonts w:ascii="Arial" w:eastAsia="宋体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D3F7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宋体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1D3F77"/>
    <w:rPr>
      <w:rFonts w:ascii="Arial" w:eastAsia="宋体" w:hAnsi="Arial"/>
      <w:spacing w:val="2"/>
      <w:lang w:val="en-US" w:eastAsia="en-US"/>
    </w:rPr>
  </w:style>
  <w:style w:type="character" w:customStyle="1" w:styleId="Mention">
    <w:name w:val="Mention"/>
    <w:uiPriority w:val="99"/>
    <w:semiHidden/>
    <w:unhideWhenUsed/>
    <w:rsid w:val="00D12D67"/>
    <w:rPr>
      <w:color w:val="2B579A"/>
      <w:shd w:val="clear" w:color="auto" w:fill="E6E6E6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D620B7"/>
    <w:rPr>
      <w:rFonts w:ascii="Arial" w:hAnsi="Arial"/>
      <w:sz w:val="32"/>
      <w:lang w:val="en-GB" w:eastAsia="en-US"/>
    </w:rPr>
  </w:style>
  <w:style w:type="paragraph" w:customStyle="1" w:styleId="3GPPHeader">
    <w:name w:val="3GPP_Header"/>
    <w:basedOn w:val="Normal"/>
    <w:rsid w:val="009731D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EQChar">
    <w:name w:val="EQ Char"/>
    <w:link w:val="EQ"/>
    <w:rsid w:val="00173CD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F423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6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"/>
    <w:basedOn w:val="Normal"/>
    <w:next w:val="Normal"/>
    <w:link w:val="CaptionChar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 Char2 Char Char Char"/>
    <w:link w:val="Caption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val="en-US"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083D39"/>
    <w:pPr>
      <w:spacing w:after="0"/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07cm12pt12">
    <w:name w:val="스타일 첫 줄:  0.7 cm 앞: 12 pt 줄 간격: 배수 1.2 줄"/>
    <w:basedOn w:val="Normal"/>
    <w:rsid w:val="0008407B"/>
    <w:pPr>
      <w:spacing w:before="240" w:after="120" w:line="288" w:lineRule="auto"/>
      <w:ind w:firstLine="397"/>
      <w:jc w:val="both"/>
    </w:pPr>
    <w:rPr>
      <w:rFonts w:ascii="Times" w:eastAsia="Batang" w:hAnsi="Times" w:cs="Batang"/>
    </w:rPr>
  </w:style>
  <w:style w:type="paragraph" w:customStyle="1" w:styleId="Listnumbersinglelinewide">
    <w:name w:val="List number single line (wide)"/>
    <w:rsid w:val="001D3F77"/>
    <w:pPr>
      <w:numPr>
        <w:numId w:val="10"/>
      </w:numPr>
      <w:tabs>
        <w:tab w:val="clear" w:pos="533"/>
      </w:tabs>
      <w:ind w:left="432" w:hanging="432"/>
    </w:pPr>
    <w:rPr>
      <w:rFonts w:ascii="Arial" w:eastAsia="宋体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D3F7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宋体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1D3F77"/>
    <w:rPr>
      <w:rFonts w:ascii="Arial" w:eastAsia="宋体" w:hAnsi="Arial"/>
      <w:spacing w:val="2"/>
      <w:lang w:val="en-US" w:eastAsia="en-US"/>
    </w:rPr>
  </w:style>
  <w:style w:type="character" w:customStyle="1" w:styleId="Mention">
    <w:name w:val="Mention"/>
    <w:uiPriority w:val="99"/>
    <w:semiHidden/>
    <w:unhideWhenUsed/>
    <w:rsid w:val="00D12D67"/>
    <w:rPr>
      <w:color w:val="2B579A"/>
      <w:shd w:val="clear" w:color="auto" w:fill="E6E6E6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D620B7"/>
    <w:rPr>
      <w:rFonts w:ascii="Arial" w:hAnsi="Arial"/>
      <w:sz w:val="32"/>
      <w:lang w:val="en-GB" w:eastAsia="en-US"/>
    </w:rPr>
  </w:style>
  <w:style w:type="paragraph" w:customStyle="1" w:styleId="3GPPHeader">
    <w:name w:val="3GPP_Header"/>
    <w:basedOn w:val="Normal"/>
    <w:rsid w:val="009731D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EQChar">
    <w:name w:val="EQ Char"/>
    <w:link w:val="EQ"/>
    <w:rsid w:val="00173CD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F42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2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292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17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92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54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385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1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4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6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674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446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360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52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9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50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55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3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712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66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894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50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59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5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54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8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89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9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8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62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749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7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5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51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85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1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746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38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31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7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39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49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08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842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1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8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23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160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62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6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81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2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22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92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418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55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87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52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8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4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029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61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2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5900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9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16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515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616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91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238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73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84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1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01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799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4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6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7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59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313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39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13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07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8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43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2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2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47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2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84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2.bin"/><Relationship Id="rId21" Type="http://schemas.openxmlformats.org/officeDocument/2006/relationships/image" Target="media/image10.emf"/><Relationship Id="rId42" Type="http://schemas.openxmlformats.org/officeDocument/2006/relationships/oleObject" Target="embeddings/oleObject10.bin"/><Relationship Id="rId47" Type="http://schemas.openxmlformats.org/officeDocument/2006/relationships/image" Target="media/image24.wmf"/><Relationship Id="rId63" Type="http://schemas.openxmlformats.org/officeDocument/2006/relationships/image" Target="media/image32.wmf"/><Relationship Id="rId68" Type="http://schemas.openxmlformats.org/officeDocument/2006/relationships/oleObject" Target="embeddings/oleObject23.bin"/><Relationship Id="rId16" Type="http://schemas.openxmlformats.org/officeDocument/2006/relationships/image" Target="media/image5.emf"/><Relationship Id="rId11" Type="http://schemas.openxmlformats.org/officeDocument/2006/relationships/endnotes" Target="endnote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19.wmf"/><Relationship Id="rId40" Type="http://schemas.openxmlformats.org/officeDocument/2006/relationships/oleObject" Target="embeddings/oleObject9.bin"/><Relationship Id="rId45" Type="http://schemas.openxmlformats.org/officeDocument/2006/relationships/image" Target="media/image23.wmf"/><Relationship Id="rId53" Type="http://schemas.openxmlformats.org/officeDocument/2006/relationships/image" Target="media/image27.wmf"/><Relationship Id="rId58" Type="http://schemas.openxmlformats.org/officeDocument/2006/relationships/oleObject" Target="embeddings/oleObject18.bin"/><Relationship Id="rId66" Type="http://schemas.openxmlformats.org/officeDocument/2006/relationships/oleObject" Target="embeddings/oleObject22.bin"/><Relationship Id="rId74" Type="http://schemas.openxmlformats.org/officeDocument/2006/relationships/oleObject" Target="embeddings/oleObject26.bin"/><Relationship Id="rId79" Type="http://schemas.openxmlformats.org/officeDocument/2006/relationships/fontTable" Target="fontTable.xml"/><Relationship Id="rId5" Type="http://schemas.openxmlformats.org/officeDocument/2006/relationships/numbering" Target="numbering.xml"/><Relationship Id="rId61" Type="http://schemas.openxmlformats.org/officeDocument/2006/relationships/image" Target="media/image31.wmf"/><Relationship Id="rId19" Type="http://schemas.openxmlformats.org/officeDocument/2006/relationships/image" Target="media/image8.emf"/><Relationship Id="rId14" Type="http://schemas.openxmlformats.org/officeDocument/2006/relationships/image" Target="media/image3.emf"/><Relationship Id="rId22" Type="http://schemas.openxmlformats.org/officeDocument/2006/relationships/image" Target="media/image11.emf"/><Relationship Id="rId27" Type="http://schemas.openxmlformats.org/officeDocument/2006/relationships/image" Target="media/image14.wmf"/><Relationship Id="rId30" Type="http://schemas.openxmlformats.org/officeDocument/2006/relationships/oleObject" Target="embeddings/oleObject4.bin"/><Relationship Id="rId35" Type="http://schemas.openxmlformats.org/officeDocument/2006/relationships/image" Target="media/image18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64" Type="http://schemas.openxmlformats.org/officeDocument/2006/relationships/oleObject" Target="embeddings/oleObject21.bin"/><Relationship Id="rId69" Type="http://schemas.openxmlformats.org/officeDocument/2006/relationships/image" Target="media/image35.wmf"/><Relationship Id="rId77" Type="http://schemas.openxmlformats.org/officeDocument/2006/relationships/footer" Target="footer1.xml"/><Relationship Id="rId8" Type="http://schemas.openxmlformats.org/officeDocument/2006/relationships/settings" Target="settings.xml"/><Relationship Id="rId51" Type="http://schemas.openxmlformats.org/officeDocument/2006/relationships/image" Target="media/image26.wmf"/><Relationship Id="rId72" Type="http://schemas.openxmlformats.org/officeDocument/2006/relationships/oleObject" Target="embeddings/oleObject25.bin"/><Relationship Id="rId80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image" Target="media/image6.e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image" Target="media/image9.emf"/><Relationship Id="rId41" Type="http://schemas.openxmlformats.org/officeDocument/2006/relationships/image" Target="media/image21.wmf"/><Relationship Id="rId54" Type="http://schemas.openxmlformats.org/officeDocument/2006/relationships/oleObject" Target="embeddings/oleObject16.bin"/><Relationship Id="rId62" Type="http://schemas.openxmlformats.org/officeDocument/2006/relationships/oleObject" Target="embeddings/oleObject20.bin"/><Relationship Id="rId70" Type="http://schemas.openxmlformats.org/officeDocument/2006/relationships/oleObject" Target="embeddings/oleObject24.bin"/><Relationship Id="rId75" Type="http://schemas.openxmlformats.org/officeDocument/2006/relationships/image" Target="media/image38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4.emf"/><Relationship Id="rId23" Type="http://schemas.openxmlformats.org/officeDocument/2006/relationships/image" Target="media/image12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" Type="http://schemas.openxmlformats.org/officeDocument/2006/relationships/footnotes" Target="footnotes.xml"/><Relationship Id="rId31" Type="http://schemas.openxmlformats.org/officeDocument/2006/relationships/image" Target="media/image16.wmf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oleObject" Target="embeddings/oleObject19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7.emf"/><Relationship Id="rId39" Type="http://schemas.openxmlformats.org/officeDocument/2006/relationships/image" Target="media/image20.wmf"/><Relationship Id="rId34" Type="http://schemas.openxmlformats.org/officeDocument/2006/relationships/oleObject" Target="embeddings/oleObject6.bin"/><Relationship Id="rId50" Type="http://schemas.openxmlformats.org/officeDocument/2006/relationships/oleObject" Target="embeddings/oleObject14.bin"/><Relationship Id="rId55" Type="http://schemas.openxmlformats.org/officeDocument/2006/relationships/image" Target="media/image28.wmf"/><Relationship Id="rId76" Type="http://schemas.openxmlformats.org/officeDocument/2006/relationships/oleObject" Target="embeddings/oleObject27.bin"/><Relationship Id="rId7" Type="http://schemas.microsoft.com/office/2007/relationships/stylesWithEffects" Target="stylesWithEffects.xml"/><Relationship Id="rId71" Type="http://schemas.openxmlformats.org/officeDocument/2006/relationships/image" Target="media/image36.wmf"/><Relationship Id="rId2" Type="http://schemas.openxmlformats.org/officeDocument/2006/relationships/customXml" Target="../customXml/item2.xml"/><Relationship Id="rId29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3737E-53CB-4B16-AAA3-9A78DE0076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F1053A-6316-4632-806D-E1E54BBEC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0ECD9E-12FD-444A-A132-3DB024048A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32B9C6-434C-4C8C-895A-C31EFB588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1818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WG4 meeting #AH04</vt:lpstr>
    </vt:vector>
  </TitlesOfParts>
  <LinksUpToDate>false</LinksUpToDate>
  <CharactersWithSpaces>12163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dc:creator/>
  <cp:lastModifiedBy/>
  <cp:revision>1</cp:revision>
  <cp:lastPrinted>2010-10-04T14:58:00Z</cp:lastPrinted>
  <dcterms:created xsi:type="dcterms:W3CDTF">2019-11-08T10:22:00Z</dcterms:created>
  <dcterms:modified xsi:type="dcterms:W3CDTF">2019-11-08T10:22:00Z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NSCPROP_SA">
    <vt:lpwstr>C:\Users\samsung\Desktop\R15enhancements\R4-1909242.docx</vt:lpwstr>
  </property>
</Properties>
</file>